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A4A1A" w14:textId="77777777" w:rsidR="00A344C2" w:rsidRDefault="00A344C2" w:rsidP="00FF1918">
      <w:pPr>
        <w:jc w:val="center"/>
        <w:rPr>
          <w:rFonts w:ascii="Times New Roman" w:hAnsi="Times New Roman" w:cs="Times New Roman"/>
          <w:b/>
          <w:bCs/>
          <w:sz w:val="24"/>
          <w:szCs w:val="24"/>
        </w:rPr>
      </w:pPr>
    </w:p>
    <w:p w14:paraId="6CD6060F" w14:textId="77777777" w:rsidR="00A344C2" w:rsidRDefault="00A344C2" w:rsidP="00FF1918">
      <w:pPr>
        <w:jc w:val="center"/>
        <w:rPr>
          <w:rFonts w:ascii="Times New Roman" w:hAnsi="Times New Roman" w:cs="Times New Roman"/>
          <w:b/>
          <w:bCs/>
          <w:sz w:val="24"/>
          <w:szCs w:val="24"/>
        </w:rPr>
      </w:pPr>
    </w:p>
    <w:p w14:paraId="22ADBAFD" w14:textId="77777777" w:rsidR="00A344C2" w:rsidRDefault="00A344C2" w:rsidP="00FF1918">
      <w:pPr>
        <w:jc w:val="center"/>
        <w:rPr>
          <w:rFonts w:ascii="Times New Roman" w:hAnsi="Times New Roman" w:cs="Times New Roman"/>
          <w:b/>
          <w:bCs/>
          <w:sz w:val="24"/>
          <w:szCs w:val="24"/>
        </w:rPr>
      </w:pPr>
    </w:p>
    <w:p w14:paraId="433512BF" w14:textId="77777777" w:rsidR="00A344C2" w:rsidRDefault="00A344C2" w:rsidP="00FF1918">
      <w:pPr>
        <w:jc w:val="center"/>
        <w:rPr>
          <w:rFonts w:ascii="Times New Roman" w:hAnsi="Times New Roman" w:cs="Times New Roman"/>
          <w:b/>
          <w:bCs/>
          <w:sz w:val="24"/>
          <w:szCs w:val="24"/>
        </w:rPr>
      </w:pPr>
    </w:p>
    <w:p w14:paraId="04957CC7" w14:textId="77777777" w:rsidR="00A344C2" w:rsidRDefault="00A344C2" w:rsidP="00FF1918">
      <w:pPr>
        <w:jc w:val="center"/>
        <w:rPr>
          <w:rFonts w:ascii="Times New Roman" w:hAnsi="Times New Roman" w:cs="Times New Roman"/>
          <w:b/>
          <w:bCs/>
          <w:sz w:val="24"/>
          <w:szCs w:val="24"/>
        </w:rPr>
      </w:pPr>
    </w:p>
    <w:p w14:paraId="42D7C927" w14:textId="77777777" w:rsidR="00A344C2" w:rsidRDefault="00A344C2" w:rsidP="00FF1918">
      <w:pPr>
        <w:jc w:val="center"/>
        <w:rPr>
          <w:rFonts w:ascii="Times New Roman" w:hAnsi="Times New Roman" w:cs="Times New Roman"/>
          <w:b/>
          <w:bCs/>
          <w:sz w:val="24"/>
          <w:szCs w:val="24"/>
        </w:rPr>
      </w:pPr>
    </w:p>
    <w:p w14:paraId="797D14BD" w14:textId="77777777" w:rsidR="00A344C2" w:rsidRDefault="00A344C2" w:rsidP="00FF1918">
      <w:pPr>
        <w:jc w:val="center"/>
        <w:rPr>
          <w:rFonts w:ascii="Times New Roman" w:hAnsi="Times New Roman" w:cs="Times New Roman"/>
          <w:b/>
          <w:bCs/>
          <w:sz w:val="24"/>
          <w:szCs w:val="24"/>
        </w:rPr>
      </w:pPr>
    </w:p>
    <w:p w14:paraId="430D65C1" w14:textId="77777777" w:rsidR="00A344C2" w:rsidRDefault="00A344C2" w:rsidP="00FF1918">
      <w:pPr>
        <w:jc w:val="center"/>
        <w:rPr>
          <w:rFonts w:ascii="Times New Roman" w:hAnsi="Times New Roman" w:cs="Times New Roman"/>
          <w:b/>
          <w:bCs/>
          <w:sz w:val="24"/>
          <w:szCs w:val="24"/>
        </w:rPr>
      </w:pPr>
    </w:p>
    <w:p w14:paraId="09049D5D" w14:textId="77777777" w:rsidR="005E69C7" w:rsidRDefault="00FF1918" w:rsidP="00FF1918">
      <w:pPr>
        <w:jc w:val="center"/>
        <w:rPr>
          <w:rFonts w:ascii="Times New Roman" w:hAnsi="Times New Roman" w:cs="Times New Roman"/>
          <w:b/>
          <w:bCs/>
          <w:sz w:val="24"/>
          <w:szCs w:val="24"/>
        </w:rPr>
      </w:pPr>
      <w:r w:rsidRPr="00FF1918">
        <w:rPr>
          <w:rFonts w:ascii="Times New Roman" w:hAnsi="Times New Roman" w:cs="Times New Roman"/>
          <w:b/>
          <w:bCs/>
          <w:sz w:val="24"/>
          <w:szCs w:val="24"/>
        </w:rPr>
        <w:t xml:space="preserve">The effectiveness of a disruptive policy to increase </w:t>
      </w:r>
    </w:p>
    <w:p w14:paraId="4BFA9DE2" w14:textId="3D0BCEAD" w:rsidR="00FF1918" w:rsidRPr="00FF1918" w:rsidRDefault="00FF1918" w:rsidP="00FF1918">
      <w:pPr>
        <w:jc w:val="center"/>
        <w:rPr>
          <w:rFonts w:ascii="Times New Roman" w:hAnsi="Times New Roman" w:cs="Times New Roman"/>
          <w:b/>
          <w:bCs/>
          <w:sz w:val="24"/>
          <w:szCs w:val="24"/>
        </w:rPr>
      </w:pPr>
      <w:r w:rsidRPr="00FF1918">
        <w:rPr>
          <w:rFonts w:ascii="Times New Roman" w:hAnsi="Times New Roman" w:cs="Times New Roman"/>
          <w:b/>
          <w:bCs/>
          <w:sz w:val="24"/>
          <w:szCs w:val="24"/>
        </w:rPr>
        <w:t xml:space="preserve">gender equality </w:t>
      </w:r>
      <w:r w:rsidR="002A1586">
        <w:rPr>
          <w:rFonts w:ascii="Times New Roman" w:hAnsi="Times New Roman" w:cs="Times New Roman"/>
          <w:b/>
          <w:bCs/>
          <w:sz w:val="24"/>
          <w:szCs w:val="24"/>
        </w:rPr>
        <w:t>at</w:t>
      </w:r>
      <w:r w:rsidRPr="00FF1918">
        <w:rPr>
          <w:rFonts w:ascii="Times New Roman" w:hAnsi="Times New Roman" w:cs="Times New Roman"/>
          <w:b/>
          <w:bCs/>
          <w:sz w:val="24"/>
          <w:szCs w:val="24"/>
        </w:rPr>
        <w:t xml:space="preserve"> </w:t>
      </w:r>
      <w:r w:rsidR="002A1586">
        <w:rPr>
          <w:rFonts w:ascii="Times New Roman" w:hAnsi="Times New Roman" w:cs="Times New Roman"/>
          <w:b/>
          <w:bCs/>
          <w:sz w:val="24"/>
          <w:szCs w:val="24"/>
        </w:rPr>
        <w:t xml:space="preserve">a </w:t>
      </w:r>
      <w:r w:rsidRPr="00FF1918">
        <w:rPr>
          <w:rFonts w:ascii="Times New Roman" w:hAnsi="Times New Roman" w:cs="Times New Roman"/>
          <w:b/>
          <w:bCs/>
          <w:sz w:val="24"/>
          <w:szCs w:val="24"/>
        </w:rPr>
        <w:t>STEM</w:t>
      </w:r>
      <w:r w:rsidR="002A1586">
        <w:rPr>
          <w:rFonts w:ascii="Times New Roman" w:hAnsi="Times New Roman" w:cs="Times New Roman"/>
          <w:b/>
          <w:bCs/>
          <w:sz w:val="24"/>
          <w:szCs w:val="24"/>
        </w:rPr>
        <w:t xml:space="preserve"> university</w:t>
      </w:r>
    </w:p>
    <w:p w14:paraId="432331EF" w14:textId="77777777" w:rsidR="009C1EC5" w:rsidRPr="00FF1918" w:rsidRDefault="009C1EC5" w:rsidP="009C1EC5">
      <w:pPr>
        <w:spacing w:after="0" w:line="360" w:lineRule="auto"/>
        <w:jc w:val="center"/>
        <w:rPr>
          <w:rFonts w:ascii="Times New Roman" w:hAnsi="Times New Roman" w:cs="Times New Roman"/>
          <w:b/>
          <w:bCs/>
          <w:sz w:val="24"/>
          <w:szCs w:val="24"/>
        </w:rPr>
      </w:pPr>
    </w:p>
    <w:p w14:paraId="774E75DF" w14:textId="77777777" w:rsidR="009C1EC5" w:rsidRDefault="009C1EC5" w:rsidP="009C1EC5">
      <w:pPr>
        <w:spacing w:after="0" w:line="360" w:lineRule="auto"/>
        <w:jc w:val="center"/>
        <w:rPr>
          <w:rFonts w:ascii="Times New Roman" w:hAnsi="Times New Roman" w:cs="Times New Roman"/>
          <w:sz w:val="20"/>
        </w:rPr>
      </w:pPr>
    </w:p>
    <w:p w14:paraId="77EAFC98" w14:textId="383F8141" w:rsidR="009C1EC5" w:rsidRPr="00DB0749" w:rsidRDefault="009C1EC5" w:rsidP="009C1EC5">
      <w:pPr>
        <w:spacing w:after="0" w:line="360" w:lineRule="auto"/>
        <w:jc w:val="center"/>
        <w:rPr>
          <w:rFonts w:ascii="Times New Roman" w:hAnsi="Times New Roman" w:cs="Times New Roman"/>
          <w:sz w:val="20"/>
        </w:rPr>
      </w:pPr>
      <w:r w:rsidRPr="00DB0749">
        <w:rPr>
          <w:rFonts w:ascii="Times New Roman" w:hAnsi="Times New Roman" w:cs="Times New Roman"/>
          <w:sz w:val="20"/>
        </w:rPr>
        <w:t>Janna Behnke, Sonja Rispens, Evangelia Demerouti</w:t>
      </w:r>
    </w:p>
    <w:p w14:paraId="0CE939CD" w14:textId="77777777" w:rsidR="009C1EC5" w:rsidRPr="00DB0749" w:rsidRDefault="009C1EC5" w:rsidP="009C1EC5">
      <w:pPr>
        <w:spacing w:after="0" w:line="360" w:lineRule="auto"/>
        <w:jc w:val="center"/>
        <w:rPr>
          <w:rFonts w:ascii="Times New Roman" w:hAnsi="Times New Roman" w:cs="Times New Roman"/>
          <w:i/>
          <w:sz w:val="20"/>
        </w:rPr>
      </w:pPr>
      <w:r w:rsidRPr="00DB0749">
        <w:rPr>
          <w:rFonts w:ascii="Times New Roman" w:hAnsi="Times New Roman" w:cs="Times New Roman"/>
          <w:i/>
          <w:sz w:val="20"/>
        </w:rPr>
        <w:t>Eindhoven University of Technology</w:t>
      </w:r>
    </w:p>
    <w:p w14:paraId="3247DF1F" w14:textId="77777777" w:rsidR="009C1EC5" w:rsidRDefault="009C1EC5" w:rsidP="00BD0F01">
      <w:pPr>
        <w:pStyle w:val="NormalWeb"/>
        <w:shd w:val="clear" w:color="auto" w:fill="FFFFFF"/>
        <w:spacing w:before="0" w:beforeAutospacing="0" w:after="0" w:afterAutospacing="0" w:line="480" w:lineRule="auto"/>
        <w:ind w:firstLine="504"/>
      </w:pPr>
    </w:p>
    <w:p w14:paraId="3EA7BDE7" w14:textId="77777777" w:rsidR="00A344C2" w:rsidRDefault="00A344C2">
      <w:pPr>
        <w:rPr>
          <w:rFonts w:ascii="Times New Roman" w:eastAsia="Times New Roman" w:hAnsi="Times New Roman" w:cs="Times New Roman"/>
          <w:sz w:val="24"/>
          <w:szCs w:val="24"/>
        </w:rPr>
      </w:pPr>
      <w:r>
        <w:br w:type="page"/>
      </w:r>
    </w:p>
    <w:p w14:paraId="23D80920" w14:textId="13805E20" w:rsidR="00BD0F01" w:rsidRPr="00FF1918" w:rsidRDefault="009B723E" w:rsidP="00FF1918">
      <w:pPr>
        <w:pStyle w:val="NormalWeb"/>
        <w:shd w:val="clear" w:color="auto" w:fill="FFFFFF"/>
        <w:spacing w:before="0" w:beforeAutospacing="0" w:after="0" w:afterAutospacing="0" w:line="480" w:lineRule="auto"/>
        <w:ind w:firstLine="504"/>
        <w:jc w:val="both"/>
      </w:pPr>
      <w:r w:rsidRPr="00FF1918">
        <w:lastRenderedPageBreak/>
        <w:t>The STEM sector (</w:t>
      </w:r>
      <w:r w:rsidR="005345F9">
        <w:t>s</w:t>
      </w:r>
      <w:r w:rsidRPr="00FF1918">
        <w:t>cience, technology, engineering, and mathematics) demonstrates a considerable gender gap (Catalyst, 2019). Women are not only underrepresented in STEM, they are often paid less, experience frequently more discrimination, and are more often excluded from crucial work processes compared to their male co-workers (Funk &amp; Parker, 2018</w:t>
      </w:r>
      <w:r w:rsidR="002D5F58" w:rsidRPr="00FF1918">
        <w:t xml:space="preserve">; </w:t>
      </w:r>
      <w:proofErr w:type="spellStart"/>
      <w:r w:rsidR="0056720E" w:rsidRPr="00FF1918">
        <w:t>Sherbin</w:t>
      </w:r>
      <w:proofErr w:type="spellEnd"/>
      <w:r w:rsidR="007975D1">
        <w:t>,</w:t>
      </w:r>
      <w:r w:rsidR="0056720E" w:rsidRPr="00FF1918">
        <w:t xml:space="preserve"> 2018</w:t>
      </w:r>
      <w:r w:rsidRPr="00FF1918">
        <w:t>)</w:t>
      </w:r>
      <w:r w:rsidR="0056720E" w:rsidRPr="00FF1918">
        <w:t>.</w:t>
      </w:r>
      <w:r w:rsidRPr="00FF1918">
        <w:t xml:space="preserve"> Guaranteeing gender </w:t>
      </w:r>
      <w:r w:rsidR="00BD0F01" w:rsidRPr="00FF1918">
        <w:t>equality</w:t>
      </w:r>
      <w:r w:rsidRPr="00FF1918">
        <w:t xml:space="preserve"> </w:t>
      </w:r>
      <w:r w:rsidR="002A1586">
        <w:t>at a</w:t>
      </w:r>
      <w:r w:rsidRPr="00FF1918">
        <w:t xml:space="preserve"> </w:t>
      </w:r>
      <w:r w:rsidR="00BD0F01" w:rsidRPr="00FF1918">
        <w:t>STEM</w:t>
      </w:r>
      <w:r w:rsidR="002A1586">
        <w:t xml:space="preserve"> university</w:t>
      </w:r>
      <w:r w:rsidRPr="00FF1918">
        <w:t xml:space="preserve"> is of high importance because products that are generated by </w:t>
      </w:r>
      <w:r w:rsidR="00BD0F01" w:rsidRPr="00FF1918">
        <w:t xml:space="preserve">STEM </w:t>
      </w:r>
      <w:r w:rsidR="002D36FE">
        <w:t>institutions</w:t>
      </w:r>
      <w:r w:rsidRPr="00FF1918">
        <w:t xml:space="preserve">, such as artificial intelligence, are restricted in their functionality if </w:t>
      </w:r>
      <w:r w:rsidR="0056720E" w:rsidRPr="00FF1918">
        <w:t>developed and operationalized</w:t>
      </w:r>
      <w:r w:rsidRPr="00FF1918">
        <w:t xml:space="preserve"> by people </w:t>
      </w:r>
      <w:r w:rsidR="00BD0F01" w:rsidRPr="00FF1918">
        <w:t>who</w:t>
      </w:r>
      <w:r w:rsidRPr="00FF1918">
        <w:t xml:space="preserve"> are very similar to each other (</w:t>
      </w:r>
      <w:r w:rsidR="00841F41" w:rsidRPr="00FF1918">
        <w:t>West et al., 2019)</w:t>
      </w:r>
      <w:r w:rsidRPr="00FF1918">
        <w:t>. The underrepresentation of females in men-dominated workplaces received prominent attention in research (e.g.</w:t>
      </w:r>
      <w:r w:rsidR="00841F41" w:rsidRPr="00FF1918">
        <w:t xml:space="preserve"> </w:t>
      </w:r>
      <w:proofErr w:type="spellStart"/>
      <w:r w:rsidR="00841F41" w:rsidRPr="00FF1918">
        <w:t>Tsui</w:t>
      </w:r>
      <w:proofErr w:type="spellEnd"/>
      <w:r w:rsidR="00841F41" w:rsidRPr="00FF1918">
        <w:t xml:space="preserve">, 2007; van </w:t>
      </w:r>
      <w:proofErr w:type="spellStart"/>
      <w:r w:rsidR="00841F41" w:rsidRPr="00FF1918">
        <w:t>Veelen</w:t>
      </w:r>
      <w:proofErr w:type="spellEnd"/>
      <w:r w:rsidR="00841F41" w:rsidRPr="00FF1918">
        <w:t xml:space="preserve"> et al., 2019</w:t>
      </w:r>
      <w:r w:rsidRPr="00FF1918">
        <w:t>). Studies have analyzed the causes for this phenomenon and pointed out that stereotypes and expectations regarding “women’s work” has substantial impact on the fact that fewer females choose a career in STEM (</w:t>
      </w:r>
      <w:r w:rsidR="00A05A21" w:rsidRPr="00FF1918">
        <w:t>Hill et al., 2010</w:t>
      </w:r>
      <w:r w:rsidRPr="00FF1918">
        <w:t>). Additionally, more women than men opt-out during their scientific careers (</w:t>
      </w:r>
      <w:proofErr w:type="spellStart"/>
      <w:r w:rsidR="00A05A21" w:rsidRPr="00FF1918">
        <w:t>Carlana</w:t>
      </w:r>
      <w:proofErr w:type="spellEnd"/>
      <w:r w:rsidR="00A05A21" w:rsidRPr="00FF1918">
        <w:t>, 2019)</w:t>
      </w:r>
      <w:r w:rsidRPr="00FF1918">
        <w:t xml:space="preserve">. </w:t>
      </w:r>
      <w:r w:rsidR="00FF1918">
        <w:t>Overall</w:t>
      </w:r>
      <w:r w:rsidRPr="00FF1918">
        <w:t>, the lack of access to women peers, role models, and mentors displays a problem for sustainable gender equality (</w:t>
      </w:r>
      <w:proofErr w:type="spellStart"/>
      <w:r w:rsidR="00A05A21" w:rsidRPr="00FF1918">
        <w:rPr>
          <w:shd w:val="clear" w:color="auto" w:fill="FFFFFF"/>
        </w:rPr>
        <w:t>Madgavkar</w:t>
      </w:r>
      <w:proofErr w:type="spellEnd"/>
      <w:r w:rsidR="00A05A21" w:rsidRPr="00FF1918">
        <w:rPr>
          <w:shd w:val="clear" w:color="auto" w:fill="FFFFFF"/>
        </w:rPr>
        <w:t xml:space="preserve"> et al., 2019</w:t>
      </w:r>
      <w:r w:rsidRPr="00FF1918">
        <w:t xml:space="preserve">). </w:t>
      </w:r>
    </w:p>
    <w:p w14:paraId="374C2D1A" w14:textId="545E48E2" w:rsidR="00C610CE" w:rsidRDefault="00BD0F01" w:rsidP="006E3467">
      <w:pPr>
        <w:pStyle w:val="NormalWeb"/>
        <w:shd w:val="clear" w:color="auto" w:fill="FFFFFF"/>
        <w:spacing w:before="0" w:beforeAutospacing="0" w:after="0" w:afterAutospacing="0" w:line="480" w:lineRule="auto"/>
        <w:ind w:firstLine="504"/>
        <w:jc w:val="both"/>
      </w:pPr>
      <w:r w:rsidRPr="00FF1918">
        <w:t>Recently, c</w:t>
      </w:r>
      <w:r w:rsidR="00C21500" w:rsidRPr="00FF1918">
        <w:t xml:space="preserve">alls have been rising that to efficiently address these </w:t>
      </w:r>
      <w:r w:rsidRPr="00FF1918">
        <w:t>in</w:t>
      </w:r>
      <w:r w:rsidR="00C21500" w:rsidRPr="00FF1918">
        <w:t>equalit</w:t>
      </w:r>
      <w:r w:rsidRPr="00FF1918">
        <w:t>ies</w:t>
      </w:r>
      <w:r w:rsidR="00C21500" w:rsidRPr="00FF1918">
        <w:t xml:space="preserve"> disruptive </w:t>
      </w:r>
      <w:r w:rsidR="009B723E" w:rsidRPr="00FF1918">
        <w:t xml:space="preserve">strategies </w:t>
      </w:r>
      <w:r w:rsidR="00C21500" w:rsidRPr="00FF1918">
        <w:t xml:space="preserve">are required </w:t>
      </w:r>
      <w:r w:rsidRPr="00FF1918">
        <w:t>for</w:t>
      </w:r>
      <w:r w:rsidR="00C21500" w:rsidRPr="00FF1918">
        <w:t xml:space="preserve"> </w:t>
      </w:r>
      <w:r w:rsidR="009B723E" w:rsidRPr="00FF1918">
        <w:t>recruit</w:t>
      </w:r>
      <w:r w:rsidR="00C21500" w:rsidRPr="00FF1918">
        <w:t>ment and</w:t>
      </w:r>
      <w:r w:rsidR="009B723E" w:rsidRPr="00FF1918">
        <w:t xml:space="preserve"> </w:t>
      </w:r>
      <w:r w:rsidR="00C21500" w:rsidRPr="00FF1918">
        <w:t>retention</w:t>
      </w:r>
      <w:r w:rsidR="009B723E" w:rsidRPr="00FF1918">
        <w:t xml:space="preserve"> </w:t>
      </w:r>
      <w:r w:rsidR="00C21500" w:rsidRPr="00FF1918">
        <w:t xml:space="preserve">of </w:t>
      </w:r>
      <w:r w:rsidR="009B723E" w:rsidRPr="00FF1918">
        <w:t>women in STEM occupations (</w:t>
      </w:r>
      <w:r w:rsidR="00C21500" w:rsidRPr="00FF1918">
        <w:t>Gender Action, 2020</w:t>
      </w:r>
      <w:r w:rsidR="009B723E" w:rsidRPr="00FF1918">
        <w:t xml:space="preserve">). </w:t>
      </w:r>
      <w:r w:rsidR="00582AB9" w:rsidRPr="00582AB9">
        <w:t xml:space="preserve">Disruptive policies are defined as “measures that have the potential to produce significant and bold changes in the status quo in the short to medium term” (Gender Action, 2020, p.1.). </w:t>
      </w:r>
      <w:r w:rsidR="004F1193" w:rsidRPr="00FF1918">
        <w:t>However, only a very limited number of such disruptive approaches are known</w:t>
      </w:r>
      <w:r w:rsidR="004F1193">
        <w:t>.</w:t>
      </w:r>
      <w:r w:rsidR="004F1193" w:rsidRPr="00582AB9">
        <w:t xml:space="preserve"> </w:t>
      </w:r>
      <w:r w:rsidR="002D36FE">
        <w:t>R</w:t>
      </w:r>
      <w:r w:rsidR="004F1193" w:rsidRPr="00582AB9">
        <w:t>egarding the existing approaches we lack sufficient understanding of their implementation process as well as their impact.</w:t>
      </w:r>
      <w:r w:rsidR="004F1193">
        <w:t xml:space="preserve"> </w:t>
      </w:r>
      <w:r w:rsidR="00C610CE" w:rsidRPr="00582AB9">
        <w:t xml:space="preserve">This </w:t>
      </w:r>
      <w:r w:rsidR="004F1193" w:rsidRPr="00582AB9">
        <w:t>study,</w:t>
      </w:r>
      <w:r w:rsidR="00C610CE" w:rsidRPr="00582AB9">
        <w:t xml:space="preserve"> therefore</w:t>
      </w:r>
      <w:r w:rsidR="004F1193">
        <w:t>,</w:t>
      </w:r>
      <w:r w:rsidR="002A1586">
        <w:t xml:space="preserve"> describes the implementation and evaluation of </w:t>
      </w:r>
      <w:r w:rsidR="00C610CE" w:rsidRPr="00FF1918">
        <w:t xml:space="preserve">a disruptive gender </w:t>
      </w:r>
      <w:r w:rsidR="004F1193">
        <w:t xml:space="preserve">equality </w:t>
      </w:r>
      <w:r w:rsidR="00C610CE" w:rsidRPr="00FF1918">
        <w:t>policy into the recruitment process</w:t>
      </w:r>
      <w:r w:rsidR="002A1586">
        <w:t xml:space="preserve"> </w:t>
      </w:r>
      <w:r w:rsidR="002A1586" w:rsidRPr="00582AB9">
        <w:t>at a European technical</w:t>
      </w:r>
      <w:r w:rsidR="002A1586" w:rsidRPr="00FF1918">
        <w:t xml:space="preserve"> university</w:t>
      </w:r>
      <w:r w:rsidR="00C610CE">
        <w:t xml:space="preserve">. </w:t>
      </w:r>
      <w:r w:rsidR="00C610CE" w:rsidRPr="00FF1918">
        <w:t>To boost the numbers of women academics the university board decided to open academic position</w:t>
      </w:r>
      <w:r w:rsidR="00C610CE">
        <w:t>s</w:t>
      </w:r>
      <w:r w:rsidR="00C610CE" w:rsidRPr="00FF1918">
        <w:t xml:space="preserve"> at their </w:t>
      </w:r>
      <w:r w:rsidR="00C610CE" w:rsidRPr="00FF1918">
        <w:lastRenderedPageBreak/>
        <w:t xml:space="preserve">institute exclusively for female candidates for a period of six months. They additionally offered women a starting grant and mentorship. </w:t>
      </w:r>
    </w:p>
    <w:p w14:paraId="0D0352F7" w14:textId="06102DD0" w:rsidR="00A367D3" w:rsidRDefault="002A1586" w:rsidP="0078578F">
      <w:pPr>
        <w:pStyle w:val="NormalWeb"/>
        <w:shd w:val="clear" w:color="auto" w:fill="FFFFFF"/>
        <w:spacing w:before="0" w:beforeAutospacing="0" w:after="0" w:afterAutospacing="0" w:line="480" w:lineRule="auto"/>
        <w:ind w:firstLine="504"/>
        <w:jc w:val="both"/>
      </w:pPr>
      <w:r>
        <w:t xml:space="preserve">We will </w:t>
      </w:r>
      <w:r w:rsidR="00A367D3">
        <w:t>investigate</w:t>
      </w:r>
      <w:r>
        <w:t xml:space="preserve"> </w:t>
      </w:r>
      <w:r w:rsidR="00F02E2A" w:rsidRPr="00FF1918">
        <w:t xml:space="preserve">multi-sourced </w:t>
      </w:r>
      <w:r w:rsidR="009B723E" w:rsidRPr="00FF1918">
        <w:t xml:space="preserve">data from </w:t>
      </w:r>
      <w:r w:rsidR="00F0421A" w:rsidRPr="00FF1918">
        <w:t>a</w:t>
      </w:r>
      <w:r w:rsidR="009B723E" w:rsidRPr="00FF1918">
        <w:t xml:space="preserve"> one-year case study</w:t>
      </w:r>
      <w:r>
        <w:t xml:space="preserve"> </w:t>
      </w:r>
      <w:r w:rsidR="00A367D3">
        <w:t>to formulate</w:t>
      </w:r>
      <w:r w:rsidR="00A367D3" w:rsidRPr="00FF1918">
        <w:t xml:space="preserve"> new insight</w:t>
      </w:r>
      <w:r w:rsidR="00A367D3">
        <w:t xml:space="preserve">s </w:t>
      </w:r>
      <w:r w:rsidR="00A367D3" w:rsidRPr="00FF1918">
        <w:t xml:space="preserve">on </w:t>
      </w:r>
      <w:r w:rsidR="00A367D3">
        <w:t>the intended and the perceived implementation process</w:t>
      </w:r>
      <w:r w:rsidR="0078578F">
        <w:t>. Therefore, we contribute</w:t>
      </w:r>
      <w:r w:rsidR="00A367D3">
        <w:t xml:space="preserve"> a detailed account of </w:t>
      </w:r>
      <w:r w:rsidR="00710B57">
        <w:t>a</w:t>
      </w:r>
      <w:r w:rsidR="00A367D3">
        <w:t xml:space="preserve"> </w:t>
      </w:r>
      <w:r w:rsidR="0078578F">
        <w:t xml:space="preserve">realized </w:t>
      </w:r>
      <w:r w:rsidR="00A367D3">
        <w:t xml:space="preserve">disruptive gender equality policy. </w:t>
      </w:r>
      <w:r w:rsidR="0078578F">
        <w:t>W</w:t>
      </w:r>
      <w:r w:rsidR="00A367D3" w:rsidRPr="0025242C">
        <w:t xml:space="preserve">e </w:t>
      </w:r>
      <w:r w:rsidR="00A367D3">
        <w:t xml:space="preserve">will </w:t>
      </w:r>
      <w:r w:rsidR="00A367D3" w:rsidRPr="0025242C">
        <w:t xml:space="preserve">analyze interviews, archival data, and online surveys from multiple stakeholders of the implementation process to </w:t>
      </w:r>
      <w:r w:rsidR="00A367D3">
        <w:t xml:space="preserve">describe the preparation, introduction, operationalization, and revision of the policy. </w:t>
      </w:r>
      <w:r w:rsidR="0078578F">
        <w:t>B</w:t>
      </w:r>
      <w:r w:rsidR="00F02E2A" w:rsidRPr="00FF1918">
        <w:t xml:space="preserve">ased on </w:t>
      </w:r>
      <w:r w:rsidR="0078578F">
        <w:t>our</w:t>
      </w:r>
      <w:r w:rsidR="00F02E2A" w:rsidRPr="00FF1918">
        <w:t xml:space="preserve"> mixed-method research, </w:t>
      </w:r>
      <w:r w:rsidR="0078578F">
        <w:t>the</w:t>
      </w:r>
      <w:r w:rsidR="00F02E2A" w:rsidRPr="00FF1918">
        <w:t xml:space="preserve"> theoretical model </w:t>
      </w:r>
      <w:r w:rsidR="0078578F">
        <w:t xml:space="preserve">will </w:t>
      </w:r>
      <w:r w:rsidR="00F02E2A" w:rsidRPr="00FF1918">
        <w:t xml:space="preserve">present </w:t>
      </w:r>
      <w:r w:rsidR="00DB4ECB" w:rsidRPr="00FF1918">
        <w:t xml:space="preserve">an overview </w:t>
      </w:r>
      <w:r w:rsidR="003D44B3">
        <w:t xml:space="preserve">of the </w:t>
      </w:r>
      <w:r w:rsidR="00F02E2A" w:rsidRPr="00FF1918">
        <w:t xml:space="preserve">diverse stakeholders </w:t>
      </w:r>
      <w:r w:rsidR="00DB4ECB" w:rsidRPr="00FF1918">
        <w:t xml:space="preserve">(i.e. organizational management, implementation agents, new hired employees, rejected candidates, as well as external public and national institutions) </w:t>
      </w:r>
      <w:r w:rsidR="003D44B3">
        <w:t>involved in the</w:t>
      </w:r>
      <w:r w:rsidR="00F02E2A" w:rsidRPr="00FF1918">
        <w:t xml:space="preserve"> policy implementation process. </w:t>
      </w:r>
      <w:r w:rsidR="0078578F">
        <w:t>Furthermore, t</w:t>
      </w:r>
      <w:r w:rsidR="00F02E2A" w:rsidRPr="00FF1918">
        <w:t>he model illustrates the interplay of the stakeholders</w:t>
      </w:r>
      <w:r w:rsidR="00DB4ECB" w:rsidRPr="00FF1918">
        <w:t xml:space="preserve"> and </w:t>
      </w:r>
      <w:r w:rsidR="00F02E2A" w:rsidRPr="00FF1918">
        <w:t xml:space="preserve">their interdependence with such </w:t>
      </w:r>
      <w:r w:rsidR="00FF1918">
        <w:t xml:space="preserve">a </w:t>
      </w:r>
      <w:r w:rsidR="00F02E2A" w:rsidRPr="00FF1918">
        <w:t>disruptive</w:t>
      </w:r>
      <w:r w:rsidR="003D44B3">
        <w:t xml:space="preserve"> gender</w:t>
      </w:r>
      <w:r w:rsidR="00F02E2A" w:rsidRPr="00FF1918">
        <w:t xml:space="preserve"> </w:t>
      </w:r>
      <w:r w:rsidR="001359F2">
        <w:t xml:space="preserve">equality </w:t>
      </w:r>
      <w:r w:rsidR="00F02E2A" w:rsidRPr="00FF1918">
        <w:t>polic</w:t>
      </w:r>
      <w:r w:rsidR="00FF1918">
        <w:t xml:space="preserve">y. </w:t>
      </w:r>
      <w:r w:rsidR="0078578F">
        <w:t>In addition, w</w:t>
      </w:r>
      <w:r w:rsidR="003D44B3">
        <w:t xml:space="preserve">e </w:t>
      </w:r>
      <w:r w:rsidR="001359F2">
        <w:t xml:space="preserve">will </w:t>
      </w:r>
      <w:r w:rsidR="00FF1918">
        <w:t>show</w:t>
      </w:r>
      <w:r w:rsidR="00F0421A" w:rsidRPr="00FF1918">
        <w:t xml:space="preserve"> the impact of </w:t>
      </w:r>
      <w:r w:rsidR="003D44B3">
        <w:t xml:space="preserve">the </w:t>
      </w:r>
      <w:r w:rsidR="00F0421A" w:rsidRPr="00FF1918">
        <w:t xml:space="preserve">disruptive </w:t>
      </w:r>
      <w:r w:rsidR="003D44B3">
        <w:t xml:space="preserve">gender </w:t>
      </w:r>
      <w:r w:rsidR="004F1193">
        <w:t xml:space="preserve">equality </w:t>
      </w:r>
      <w:r w:rsidR="00F0421A" w:rsidRPr="00FF1918">
        <w:t>polic</w:t>
      </w:r>
      <w:r w:rsidR="003D44B3">
        <w:t>y</w:t>
      </w:r>
      <w:r w:rsidR="00F0421A" w:rsidRPr="00FF1918">
        <w:t xml:space="preserve"> on </w:t>
      </w:r>
      <w:r w:rsidR="003D44B3">
        <w:t>the f</w:t>
      </w:r>
      <w:r w:rsidR="00F0421A" w:rsidRPr="00FF1918">
        <w:t xml:space="preserve">emale representation within the </w:t>
      </w:r>
      <w:r w:rsidR="00F0421A" w:rsidRPr="0025242C">
        <w:t xml:space="preserve">STEM university. </w:t>
      </w:r>
    </w:p>
    <w:p w14:paraId="109384F9" w14:textId="65A1686D" w:rsidR="0078578F" w:rsidRDefault="001359F2" w:rsidP="00710B57">
      <w:pPr>
        <w:pStyle w:val="NormalWeb"/>
        <w:shd w:val="clear" w:color="auto" w:fill="FFFFFF"/>
        <w:spacing w:before="0" w:beforeAutospacing="0" w:after="0" w:afterAutospacing="0" w:line="480" w:lineRule="auto"/>
        <w:ind w:firstLine="504"/>
        <w:jc w:val="both"/>
        <w:rPr>
          <w:b/>
          <w:bCs/>
          <w:color w:val="000000"/>
        </w:rPr>
      </w:pPr>
      <w:r>
        <w:t>Overall, w</w:t>
      </w:r>
      <w:r w:rsidR="00DB4ECB" w:rsidRPr="0025242C">
        <w:t xml:space="preserve">ith this study, we aim to contribute to the existent knowledge gap regarding disruptive gender </w:t>
      </w:r>
      <w:r w:rsidR="0078578F">
        <w:t xml:space="preserve">equality </w:t>
      </w:r>
      <w:r w:rsidR="00DB4ECB" w:rsidRPr="0025242C">
        <w:t>policies, their components and impact.</w:t>
      </w:r>
      <w:r w:rsidR="00710B57">
        <w:t xml:space="preserve"> We aim to discover</w:t>
      </w:r>
      <w:r w:rsidR="00710B57" w:rsidRPr="0025242C">
        <w:t xml:space="preserve"> new explanations</w:t>
      </w:r>
      <w:r w:rsidR="00710B57">
        <w:t xml:space="preserve"> based on our theoretical model that</w:t>
      </w:r>
      <w:r w:rsidR="00710B57" w:rsidRPr="0025242C">
        <w:t xml:space="preserve"> help account for the persistence of gender inequality in STEM.</w:t>
      </w:r>
      <w:r w:rsidR="00DB4ECB" w:rsidRPr="0025242C">
        <w:t xml:space="preserve"> Additionally, we would like to discuss an existing approach with its main learnings and inform other institutions on how</w:t>
      </w:r>
      <w:r w:rsidR="00DB4ECB" w:rsidRPr="00FF1918">
        <w:t xml:space="preserve"> disruptive gender</w:t>
      </w:r>
      <w:r w:rsidR="0078578F">
        <w:t xml:space="preserve"> equality</w:t>
      </w:r>
      <w:r w:rsidR="00DB4ECB" w:rsidRPr="00FF1918">
        <w:t xml:space="preserve"> p</w:t>
      </w:r>
      <w:r w:rsidR="0078578F">
        <w:t>rogram</w:t>
      </w:r>
      <w:r w:rsidR="00DB4ECB" w:rsidRPr="00FF1918">
        <w:t>s can be implemented</w:t>
      </w:r>
      <w:r w:rsidR="00525368" w:rsidRPr="00FF1918">
        <w:t xml:space="preserve"> </w:t>
      </w:r>
      <w:r w:rsidR="007D7548" w:rsidRPr="00FF1918">
        <w:t xml:space="preserve">within their </w:t>
      </w:r>
      <w:r w:rsidR="00DB4ECB" w:rsidRPr="00FF1918">
        <w:t>organizational policies and practices</w:t>
      </w:r>
      <w:r w:rsidR="007D7548" w:rsidRPr="00FF1918">
        <w:t>.</w:t>
      </w:r>
      <w:r w:rsidR="0078578F">
        <w:rPr>
          <w:b/>
          <w:bCs/>
          <w:color w:val="000000"/>
        </w:rPr>
        <w:br w:type="page"/>
      </w:r>
    </w:p>
    <w:p w14:paraId="4AB16436" w14:textId="3BDC6174" w:rsidR="002D5F58" w:rsidRPr="002D5F58" w:rsidRDefault="002D5F58" w:rsidP="002D5F58">
      <w:pPr>
        <w:spacing w:after="0" w:line="480" w:lineRule="auto"/>
        <w:ind w:left="720" w:hanging="720"/>
        <w:contextualSpacing/>
        <w:jc w:val="center"/>
        <w:rPr>
          <w:rFonts w:eastAsia="Times New Roman"/>
          <w:b/>
          <w:bCs/>
          <w:color w:val="000000"/>
          <w:sz w:val="24"/>
          <w:szCs w:val="24"/>
        </w:rPr>
      </w:pPr>
      <w:r w:rsidRPr="002D5F58">
        <w:rPr>
          <w:rFonts w:ascii="Times New Roman" w:eastAsia="Times New Roman" w:hAnsi="Times New Roman" w:cs="Times New Roman"/>
          <w:b/>
          <w:bCs/>
          <w:color w:val="000000"/>
          <w:sz w:val="24"/>
          <w:szCs w:val="24"/>
        </w:rPr>
        <w:lastRenderedPageBreak/>
        <w:t>References</w:t>
      </w:r>
    </w:p>
    <w:p w14:paraId="6FD69031" w14:textId="247AD2DF" w:rsidR="00841F41" w:rsidRPr="00A05A21" w:rsidRDefault="00841F41" w:rsidP="00841F41">
      <w:pPr>
        <w:spacing w:after="0" w:line="480" w:lineRule="auto"/>
        <w:ind w:left="720" w:hanging="720"/>
        <w:rPr>
          <w:rFonts w:ascii="Times New Roman" w:eastAsia="Times New Roman" w:hAnsi="Times New Roman" w:cs="Times New Roman"/>
          <w:sz w:val="24"/>
          <w:szCs w:val="24"/>
        </w:rPr>
      </w:pPr>
      <w:proofErr w:type="spellStart"/>
      <w:r w:rsidRPr="00841F41">
        <w:rPr>
          <w:rFonts w:ascii="Times New Roman" w:eastAsia="Times New Roman" w:hAnsi="Times New Roman" w:cs="Times New Roman"/>
          <w:sz w:val="24"/>
          <w:szCs w:val="24"/>
        </w:rPr>
        <w:t>Carlana</w:t>
      </w:r>
      <w:proofErr w:type="spellEnd"/>
      <w:r w:rsidRPr="00841F41">
        <w:rPr>
          <w:rFonts w:ascii="Times New Roman" w:eastAsia="Times New Roman" w:hAnsi="Times New Roman" w:cs="Times New Roman"/>
          <w:sz w:val="24"/>
          <w:szCs w:val="24"/>
        </w:rPr>
        <w:t xml:space="preserve">, M. (2019). Implicit stereotypes: Evidence from teachers’ gender bias. </w:t>
      </w:r>
      <w:r w:rsidRPr="00841F41">
        <w:rPr>
          <w:rFonts w:ascii="Times New Roman" w:eastAsia="Times New Roman" w:hAnsi="Times New Roman" w:cs="Times New Roman"/>
          <w:i/>
          <w:iCs/>
          <w:sz w:val="24"/>
          <w:szCs w:val="24"/>
        </w:rPr>
        <w:t>The Quarterly Journal of Economics</w:t>
      </w:r>
      <w:r w:rsidRPr="00841F41">
        <w:rPr>
          <w:rFonts w:ascii="Times New Roman" w:eastAsia="Times New Roman" w:hAnsi="Times New Roman" w:cs="Times New Roman"/>
          <w:sz w:val="24"/>
          <w:szCs w:val="24"/>
        </w:rPr>
        <w:t>, 1163–1224. https://doi.org/10.1093/qje/qjz008.Advance</w:t>
      </w:r>
    </w:p>
    <w:p w14:paraId="7BC7732D" w14:textId="035C1231" w:rsidR="0056720E" w:rsidRDefault="002D5F58" w:rsidP="00C21500">
      <w:pPr>
        <w:spacing w:after="0" w:line="480" w:lineRule="auto"/>
        <w:ind w:left="720" w:hanging="720"/>
        <w:contextualSpacing/>
        <w:rPr>
          <w:rFonts w:ascii="Times New Roman" w:hAnsi="Times New Roman" w:cs="Times New Roman"/>
          <w:sz w:val="24"/>
          <w:szCs w:val="24"/>
        </w:rPr>
      </w:pPr>
      <w:r w:rsidRPr="00A05A21">
        <w:rPr>
          <w:rFonts w:ascii="Times New Roman" w:hAnsi="Times New Roman" w:cs="Times New Roman"/>
          <w:sz w:val="24"/>
          <w:szCs w:val="24"/>
        </w:rPr>
        <w:t>Funk, C. &amp; Parker, K.</w:t>
      </w:r>
      <w:r w:rsidR="009B723E" w:rsidRPr="00A05A21">
        <w:rPr>
          <w:rFonts w:ascii="Times New Roman" w:hAnsi="Times New Roman" w:cs="Times New Roman"/>
          <w:sz w:val="24"/>
          <w:szCs w:val="24"/>
        </w:rPr>
        <w:t xml:space="preserve"> (2018, January</w:t>
      </w:r>
      <w:r w:rsidR="0056720E" w:rsidRPr="00A05A21">
        <w:rPr>
          <w:rFonts w:ascii="Times New Roman" w:hAnsi="Times New Roman" w:cs="Times New Roman"/>
          <w:sz w:val="24"/>
          <w:szCs w:val="24"/>
        </w:rPr>
        <w:t xml:space="preserve"> 9</w:t>
      </w:r>
      <w:r w:rsidR="009B723E" w:rsidRPr="00A05A21">
        <w:rPr>
          <w:rFonts w:ascii="Times New Roman" w:hAnsi="Times New Roman" w:cs="Times New Roman"/>
          <w:sz w:val="24"/>
          <w:szCs w:val="24"/>
        </w:rPr>
        <w:t xml:space="preserve">). </w:t>
      </w:r>
      <w:r w:rsidR="009B723E" w:rsidRPr="00A05A21">
        <w:rPr>
          <w:rFonts w:ascii="Times New Roman" w:hAnsi="Times New Roman" w:cs="Times New Roman"/>
          <w:i/>
          <w:iCs/>
          <w:sz w:val="24"/>
          <w:szCs w:val="24"/>
        </w:rPr>
        <w:t>Women and men in STEM often at odds over workplace equity</w:t>
      </w:r>
      <w:r w:rsidR="009B723E" w:rsidRPr="00A05A21">
        <w:rPr>
          <w:rFonts w:ascii="Times New Roman" w:hAnsi="Times New Roman" w:cs="Times New Roman"/>
          <w:sz w:val="24"/>
          <w:szCs w:val="24"/>
        </w:rPr>
        <w:t xml:space="preserve">. </w:t>
      </w:r>
      <w:r w:rsidR="009B723E" w:rsidRPr="00A05A21">
        <w:rPr>
          <w:rFonts w:ascii="Times New Roman" w:hAnsi="Times New Roman" w:cs="Times New Roman"/>
          <w:i/>
          <w:iCs/>
          <w:sz w:val="24"/>
          <w:szCs w:val="24"/>
        </w:rPr>
        <w:t xml:space="preserve">Perceived inequities are especially common among women in science, technology, </w:t>
      </w:r>
      <w:proofErr w:type="gramStart"/>
      <w:r w:rsidR="009B723E" w:rsidRPr="00A05A21">
        <w:rPr>
          <w:rFonts w:ascii="Times New Roman" w:hAnsi="Times New Roman" w:cs="Times New Roman"/>
          <w:i/>
          <w:iCs/>
          <w:sz w:val="24"/>
          <w:szCs w:val="24"/>
        </w:rPr>
        <w:t>engineering</w:t>
      </w:r>
      <w:proofErr w:type="gramEnd"/>
      <w:r w:rsidR="009B723E" w:rsidRPr="00A05A21">
        <w:rPr>
          <w:rFonts w:ascii="Times New Roman" w:hAnsi="Times New Roman" w:cs="Times New Roman"/>
          <w:i/>
          <w:iCs/>
          <w:sz w:val="24"/>
          <w:szCs w:val="24"/>
        </w:rPr>
        <w:t xml:space="preserve"> and math jobs who work mostly with men.</w:t>
      </w:r>
      <w:r w:rsidRPr="00A05A21">
        <w:rPr>
          <w:rFonts w:ascii="Times New Roman" w:hAnsi="Times New Roman" w:cs="Times New Roman"/>
          <w:i/>
          <w:iCs/>
          <w:sz w:val="24"/>
          <w:szCs w:val="24"/>
        </w:rPr>
        <w:t xml:space="preserve"> </w:t>
      </w:r>
      <w:r w:rsidRPr="00A05A21">
        <w:rPr>
          <w:rFonts w:ascii="Times New Roman" w:hAnsi="Times New Roman" w:cs="Times New Roman"/>
          <w:sz w:val="24"/>
          <w:szCs w:val="24"/>
        </w:rPr>
        <w:t>Pew Research Center.</w:t>
      </w:r>
      <w:r w:rsidR="009B723E" w:rsidRPr="00A05A21">
        <w:rPr>
          <w:rFonts w:ascii="Times New Roman" w:hAnsi="Times New Roman" w:cs="Times New Roman"/>
          <w:i/>
          <w:iCs/>
          <w:sz w:val="24"/>
          <w:szCs w:val="24"/>
        </w:rPr>
        <w:t xml:space="preserve"> </w:t>
      </w:r>
      <w:hyperlink r:id="rId5" w:history="1">
        <w:r w:rsidR="0056720E" w:rsidRPr="00A05A21">
          <w:rPr>
            <w:rStyle w:val="Hyperlink"/>
            <w:rFonts w:ascii="Times New Roman" w:hAnsi="Times New Roman" w:cs="Times New Roman"/>
            <w:color w:val="auto"/>
            <w:sz w:val="24"/>
            <w:szCs w:val="24"/>
            <w:u w:val="none"/>
          </w:rPr>
          <w:t>https://www.pewresearch.org/social-trends/wp-content/uploads/sites/3/2018/01/PS_2018.01.09_STEM_FINAL.pdf</w:t>
        </w:r>
      </w:hyperlink>
    </w:p>
    <w:p w14:paraId="7E329AE5" w14:textId="5C867D61" w:rsidR="00C21500" w:rsidRPr="00C21500" w:rsidRDefault="00C21500" w:rsidP="00C21500">
      <w:pPr>
        <w:spacing w:after="0" w:line="480" w:lineRule="auto"/>
        <w:ind w:left="720" w:hanging="720"/>
        <w:rPr>
          <w:rFonts w:ascii="Times New Roman" w:eastAsia="Times New Roman" w:hAnsi="Times New Roman" w:cs="Times New Roman"/>
          <w:sz w:val="24"/>
          <w:szCs w:val="24"/>
        </w:rPr>
      </w:pPr>
      <w:r w:rsidRPr="00C21500">
        <w:rPr>
          <w:rFonts w:ascii="Times New Roman" w:eastAsia="Times New Roman" w:hAnsi="Times New Roman" w:cs="Times New Roman"/>
          <w:sz w:val="24"/>
          <w:szCs w:val="24"/>
        </w:rPr>
        <w:t>Gender Action</w:t>
      </w:r>
      <w:r>
        <w:rPr>
          <w:rFonts w:ascii="Times New Roman" w:eastAsia="Times New Roman" w:hAnsi="Times New Roman" w:cs="Times New Roman"/>
          <w:sz w:val="24"/>
          <w:szCs w:val="24"/>
        </w:rPr>
        <w:t>.</w:t>
      </w:r>
      <w:r w:rsidRPr="00C21500">
        <w:rPr>
          <w:rFonts w:ascii="Times New Roman" w:eastAsia="Times New Roman" w:hAnsi="Times New Roman" w:cs="Times New Roman"/>
          <w:sz w:val="24"/>
          <w:szCs w:val="24"/>
        </w:rPr>
        <w:t xml:space="preserve"> (2020, May). </w:t>
      </w:r>
      <w:r w:rsidRPr="00C21500">
        <w:rPr>
          <w:rFonts w:ascii="Times New Roman" w:eastAsia="Times New Roman" w:hAnsi="Times New Roman" w:cs="Times New Roman"/>
          <w:i/>
          <w:iCs/>
          <w:sz w:val="24"/>
          <w:szCs w:val="24"/>
        </w:rPr>
        <w:t>Disruptive measures for gender equality in research and innovation.</w:t>
      </w:r>
      <w:r w:rsidRPr="00C21500">
        <w:rPr>
          <w:rFonts w:ascii="Times New Roman" w:eastAsia="Times New Roman" w:hAnsi="Times New Roman" w:cs="Times New Roman"/>
          <w:sz w:val="24"/>
          <w:szCs w:val="24"/>
        </w:rPr>
        <w:t xml:space="preserve"> Policy Brief (14)</w:t>
      </w:r>
      <w:r>
        <w:rPr>
          <w:rFonts w:ascii="Times New Roman" w:eastAsia="Times New Roman" w:hAnsi="Times New Roman" w:cs="Times New Roman"/>
          <w:sz w:val="24"/>
          <w:szCs w:val="24"/>
        </w:rPr>
        <w:t>.</w:t>
      </w:r>
      <w:r w:rsidRPr="00C21500">
        <w:rPr>
          <w:rFonts w:ascii="Times New Roman" w:eastAsia="Times New Roman" w:hAnsi="Times New Roman" w:cs="Times New Roman"/>
          <w:sz w:val="24"/>
          <w:szCs w:val="24"/>
        </w:rPr>
        <w:t xml:space="preserve"> https://www.genderportal.eu/sites/default/files/resource_pool/genderaction_policybriefs_14_disuptive-measures.pdf</w:t>
      </w:r>
    </w:p>
    <w:p w14:paraId="59047175" w14:textId="77777777" w:rsidR="00A05A21" w:rsidRPr="00A05A21" w:rsidRDefault="00A05A21" w:rsidP="00C21500">
      <w:pPr>
        <w:spacing w:after="0" w:line="480" w:lineRule="auto"/>
        <w:ind w:left="720" w:hanging="720"/>
        <w:rPr>
          <w:rFonts w:ascii="Times New Roman" w:eastAsia="Times New Roman" w:hAnsi="Times New Roman" w:cs="Times New Roman"/>
          <w:sz w:val="24"/>
          <w:szCs w:val="24"/>
        </w:rPr>
      </w:pPr>
      <w:r w:rsidRPr="00A05A21">
        <w:rPr>
          <w:rFonts w:ascii="Times New Roman" w:eastAsia="Times New Roman" w:hAnsi="Times New Roman" w:cs="Times New Roman"/>
          <w:sz w:val="24"/>
          <w:szCs w:val="24"/>
        </w:rPr>
        <w:t xml:space="preserve">Hill, C., Corbett, C., &amp; St Rose, A. (2010). </w:t>
      </w:r>
      <w:r w:rsidRPr="00A05A21">
        <w:rPr>
          <w:rFonts w:ascii="Times New Roman" w:eastAsia="Times New Roman" w:hAnsi="Times New Roman" w:cs="Times New Roman"/>
          <w:i/>
          <w:iCs/>
          <w:sz w:val="24"/>
          <w:szCs w:val="24"/>
        </w:rPr>
        <w:t>Why so Few? Women in Science, Technology, Engineering, and Mathematics.</w:t>
      </w:r>
      <w:r w:rsidRPr="00A05A21">
        <w:rPr>
          <w:rFonts w:ascii="Times New Roman" w:eastAsia="Times New Roman" w:hAnsi="Times New Roman" w:cs="Times New Roman"/>
          <w:sz w:val="24"/>
          <w:szCs w:val="24"/>
        </w:rPr>
        <w:t xml:space="preserve"> </w:t>
      </w:r>
      <w:r w:rsidRPr="00A05A21">
        <w:rPr>
          <w:rFonts w:ascii="Times New Roman" w:eastAsia="Times New Roman" w:hAnsi="Times New Roman" w:cs="Times New Roman"/>
          <w:i/>
          <w:iCs/>
          <w:sz w:val="24"/>
          <w:szCs w:val="24"/>
        </w:rPr>
        <w:t>American Association of University Women</w:t>
      </w:r>
      <w:r w:rsidRPr="00A05A21">
        <w:rPr>
          <w:rFonts w:ascii="Times New Roman" w:eastAsia="Times New Roman" w:hAnsi="Times New Roman" w:cs="Times New Roman"/>
          <w:sz w:val="24"/>
          <w:szCs w:val="24"/>
        </w:rPr>
        <w:t>. Washington, DC.</w:t>
      </w:r>
    </w:p>
    <w:p w14:paraId="31AF6518" w14:textId="7BCA923F" w:rsidR="00A05A21" w:rsidRPr="00A05A21" w:rsidRDefault="00A05A21" w:rsidP="00A05A21">
      <w:pPr>
        <w:spacing w:after="0" w:line="480" w:lineRule="auto"/>
        <w:ind w:left="720" w:hanging="720"/>
        <w:contextualSpacing/>
        <w:rPr>
          <w:rFonts w:ascii="Times New Roman" w:hAnsi="Times New Roman" w:cs="Times New Roman"/>
          <w:sz w:val="24"/>
          <w:szCs w:val="24"/>
        </w:rPr>
      </w:pPr>
      <w:proofErr w:type="spellStart"/>
      <w:r w:rsidRPr="00A05A21">
        <w:rPr>
          <w:rFonts w:ascii="Times New Roman" w:hAnsi="Times New Roman" w:cs="Times New Roman"/>
          <w:sz w:val="24"/>
          <w:szCs w:val="24"/>
          <w:shd w:val="clear" w:color="auto" w:fill="FFFFFF"/>
        </w:rPr>
        <w:t>Madgavkar</w:t>
      </w:r>
      <w:proofErr w:type="spellEnd"/>
      <w:r w:rsidRPr="00A05A21">
        <w:rPr>
          <w:rFonts w:ascii="Times New Roman" w:hAnsi="Times New Roman" w:cs="Times New Roman"/>
          <w:sz w:val="24"/>
          <w:szCs w:val="24"/>
          <w:shd w:val="clear" w:color="auto" w:fill="FFFFFF"/>
        </w:rPr>
        <w:t xml:space="preserve">, A., </w:t>
      </w:r>
      <w:proofErr w:type="spellStart"/>
      <w:r w:rsidRPr="00A05A21">
        <w:rPr>
          <w:rFonts w:ascii="Times New Roman" w:hAnsi="Times New Roman" w:cs="Times New Roman"/>
          <w:sz w:val="24"/>
          <w:szCs w:val="24"/>
          <w:shd w:val="clear" w:color="auto" w:fill="FFFFFF"/>
        </w:rPr>
        <w:t>Manyika</w:t>
      </w:r>
      <w:proofErr w:type="spellEnd"/>
      <w:r w:rsidRPr="00A05A21">
        <w:rPr>
          <w:rFonts w:ascii="Times New Roman" w:hAnsi="Times New Roman" w:cs="Times New Roman"/>
          <w:sz w:val="24"/>
          <w:szCs w:val="24"/>
          <w:shd w:val="clear" w:color="auto" w:fill="FFFFFF"/>
        </w:rPr>
        <w:t xml:space="preserve">, J., Krishnan, M., </w:t>
      </w:r>
      <w:proofErr w:type="spellStart"/>
      <w:r w:rsidRPr="00A05A21">
        <w:rPr>
          <w:rFonts w:ascii="Times New Roman" w:hAnsi="Times New Roman" w:cs="Times New Roman"/>
          <w:sz w:val="24"/>
          <w:szCs w:val="24"/>
          <w:shd w:val="clear" w:color="auto" w:fill="FFFFFF"/>
        </w:rPr>
        <w:t>Ellingrud</w:t>
      </w:r>
      <w:proofErr w:type="spellEnd"/>
      <w:r w:rsidRPr="00A05A21">
        <w:rPr>
          <w:rFonts w:ascii="Times New Roman" w:hAnsi="Times New Roman" w:cs="Times New Roman"/>
          <w:sz w:val="24"/>
          <w:szCs w:val="24"/>
          <w:shd w:val="clear" w:color="auto" w:fill="FFFFFF"/>
        </w:rPr>
        <w:t xml:space="preserve">, K., Yee, L., </w:t>
      </w:r>
      <w:proofErr w:type="spellStart"/>
      <w:r w:rsidRPr="00A05A21">
        <w:rPr>
          <w:rFonts w:ascii="Times New Roman" w:hAnsi="Times New Roman" w:cs="Times New Roman"/>
          <w:sz w:val="24"/>
          <w:szCs w:val="24"/>
          <w:shd w:val="clear" w:color="auto" w:fill="FFFFFF"/>
        </w:rPr>
        <w:t>Woetzel</w:t>
      </w:r>
      <w:proofErr w:type="spellEnd"/>
      <w:r w:rsidRPr="00A05A21">
        <w:rPr>
          <w:rFonts w:ascii="Times New Roman" w:hAnsi="Times New Roman" w:cs="Times New Roman"/>
          <w:sz w:val="24"/>
          <w:szCs w:val="24"/>
          <w:shd w:val="clear" w:color="auto" w:fill="FFFFFF"/>
        </w:rPr>
        <w:t xml:space="preserve">, J., Chui, M., Hunt, V. &amp; Balakrishnan, S. (June 2019). </w:t>
      </w:r>
      <w:r w:rsidRPr="00A05A21">
        <w:rPr>
          <w:rStyle w:val="Emphasis"/>
          <w:rFonts w:ascii="Times New Roman" w:hAnsi="Times New Roman" w:cs="Times New Roman"/>
          <w:sz w:val="24"/>
          <w:szCs w:val="24"/>
          <w:shd w:val="clear" w:color="auto" w:fill="FFFFFF"/>
        </w:rPr>
        <w:t>The Future of Women at Work: Transitions in the Age of Automation.</w:t>
      </w:r>
      <w:r w:rsidRPr="00A05A21">
        <w:rPr>
          <w:rFonts w:ascii="Times New Roman" w:hAnsi="Times New Roman" w:cs="Times New Roman"/>
          <w:sz w:val="24"/>
          <w:szCs w:val="24"/>
          <w:shd w:val="clear" w:color="auto" w:fill="FFFFFF"/>
        </w:rPr>
        <w:t xml:space="preserve"> McKinsey Global Institute. </w:t>
      </w:r>
      <w:r w:rsidRPr="00A05A21">
        <w:rPr>
          <w:rFonts w:ascii="Times New Roman" w:hAnsi="Times New Roman" w:cs="Times New Roman"/>
          <w:sz w:val="24"/>
          <w:szCs w:val="24"/>
        </w:rPr>
        <w:t>https://www.mckinsey.com/~/media/McKinsey/Featured%20Insights/Gender%20Equality/The%20future%20of%20women%20at%20work%20Transitions%20in%20the%20age%20of%20automation/MGI-The-future-of-women-at-work-Report-July-2019.pdf</w:t>
      </w:r>
    </w:p>
    <w:p w14:paraId="303138CD" w14:textId="29950C77" w:rsidR="0056720E" w:rsidRDefault="0056720E" w:rsidP="00F02E2A">
      <w:pPr>
        <w:spacing w:after="0" w:line="480" w:lineRule="auto"/>
        <w:ind w:left="720" w:hanging="720"/>
        <w:contextualSpacing/>
        <w:rPr>
          <w:rStyle w:val="Hyperlink"/>
          <w:rFonts w:ascii="Times New Roman" w:hAnsi="Times New Roman" w:cs="Times New Roman"/>
          <w:color w:val="auto"/>
          <w:sz w:val="24"/>
          <w:szCs w:val="24"/>
          <w:u w:val="none"/>
        </w:rPr>
      </w:pPr>
      <w:proofErr w:type="spellStart"/>
      <w:r w:rsidRPr="00A05A21">
        <w:rPr>
          <w:rFonts w:ascii="Times New Roman" w:hAnsi="Times New Roman" w:cs="Times New Roman"/>
          <w:spacing w:val="-2"/>
          <w:sz w:val="24"/>
          <w:szCs w:val="24"/>
        </w:rPr>
        <w:lastRenderedPageBreak/>
        <w:t>Sherbin</w:t>
      </w:r>
      <w:proofErr w:type="spellEnd"/>
      <w:r w:rsidRPr="00A05A21">
        <w:rPr>
          <w:rFonts w:ascii="Times New Roman" w:hAnsi="Times New Roman" w:cs="Times New Roman"/>
          <w:spacing w:val="-2"/>
          <w:sz w:val="24"/>
          <w:szCs w:val="24"/>
        </w:rPr>
        <w:t xml:space="preserve">, L. (2018, April 27) </w:t>
      </w:r>
      <w:r w:rsidRPr="00A05A21">
        <w:rPr>
          <w:rFonts w:ascii="Times New Roman" w:hAnsi="Times New Roman" w:cs="Times New Roman"/>
          <w:i/>
          <w:iCs/>
          <w:spacing w:val="-2"/>
          <w:sz w:val="24"/>
          <w:szCs w:val="24"/>
        </w:rPr>
        <w:t>6 things successful women in STEM have in common</w:t>
      </w:r>
      <w:r w:rsidRPr="00A05A21">
        <w:rPr>
          <w:rFonts w:ascii="Times New Roman" w:hAnsi="Times New Roman" w:cs="Times New Roman"/>
          <w:i/>
          <w:iCs/>
          <w:sz w:val="24"/>
          <w:szCs w:val="24"/>
        </w:rPr>
        <w:t xml:space="preserve">. </w:t>
      </w:r>
      <w:r w:rsidRPr="00A05A21">
        <w:rPr>
          <w:rFonts w:ascii="Times New Roman" w:hAnsi="Times New Roman" w:cs="Times New Roman"/>
          <w:sz w:val="24"/>
          <w:szCs w:val="24"/>
        </w:rPr>
        <w:t xml:space="preserve">Harvard Business Review. </w:t>
      </w:r>
      <w:hyperlink r:id="rId6" w:history="1">
        <w:r w:rsidRPr="00A05A21">
          <w:rPr>
            <w:rStyle w:val="Hyperlink"/>
            <w:rFonts w:ascii="Times New Roman" w:hAnsi="Times New Roman" w:cs="Times New Roman"/>
            <w:color w:val="auto"/>
            <w:sz w:val="24"/>
            <w:szCs w:val="24"/>
            <w:u w:val="none"/>
          </w:rPr>
          <w:t>https://hbr.org/2018/04/6-things-successful-women-in-stem-have-in-common</w:t>
        </w:r>
      </w:hyperlink>
    </w:p>
    <w:p w14:paraId="560BFBB5" w14:textId="1780BC6C" w:rsidR="00F02E2A" w:rsidRPr="00F02E2A" w:rsidRDefault="00F02E2A" w:rsidP="00F02E2A">
      <w:pPr>
        <w:spacing w:after="0" w:line="480" w:lineRule="auto"/>
        <w:ind w:left="720" w:hanging="720"/>
        <w:rPr>
          <w:rFonts w:ascii="Times New Roman" w:eastAsia="Times New Roman" w:hAnsi="Times New Roman" w:cs="Times New Roman"/>
          <w:sz w:val="24"/>
          <w:szCs w:val="24"/>
        </w:rPr>
      </w:pPr>
      <w:proofErr w:type="spellStart"/>
      <w:r w:rsidRPr="00F02E2A">
        <w:rPr>
          <w:rFonts w:ascii="Times New Roman" w:eastAsia="Times New Roman" w:hAnsi="Times New Roman" w:cs="Times New Roman"/>
          <w:sz w:val="24"/>
          <w:szCs w:val="24"/>
          <w:lang w:val="de-DE"/>
        </w:rPr>
        <w:t>Tienari</w:t>
      </w:r>
      <w:proofErr w:type="spellEnd"/>
      <w:r w:rsidRPr="00F02E2A">
        <w:rPr>
          <w:rFonts w:ascii="Times New Roman" w:eastAsia="Times New Roman" w:hAnsi="Times New Roman" w:cs="Times New Roman"/>
          <w:sz w:val="24"/>
          <w:szCs w:val="24"/>
          <w:lang w:val="de-DE"/>
        </w:rPr>
        <w:t xml:space="preserve">, J., Holgersson, C., </w:t>
      </w:r>
      <w:proofErr w:type="spellStart"/>
      <w:r w:rsidRPr="00F02E2A">
        <w:rPr>
          <w:rFonts w:ascii="Times New Roman" w:eastAsia="Times New Roman" w:hAnsi="Times New Roman" w:cs="Times New Roman"/>
          <w:sz w:val="24"/>
          <w:szCs w:val="24"/>
          <w:lang w:val="de-DE"/>
        </w:rPr>
        <w:t>Meriläinen</w:t>
      </w:r>
      <w:proofErr w:type="spellEnd"/>
      <w:r w:rsidRPr="00F02E2A">
        <w:rPr>
          <w:rFonts w:ascii="Times New Roman" w:eastAsia="Times New Roman" w:hAnsi="Times New Roman" w:cs="Times New Roman"/>
          <w:sz w:val="24"/>
          <w:szCs w:val="24"/>
          <w:lang w:val="de-DE"/>
        </w:rPr>
        <w:t xml:space="preserve">, S., &amp; </w:t>
      </w:r>
      <w:proofErr w:type="spellStart"/>
      <w:r w:rsidRPr="00F02E2A">
        <w:rPr>
          <w:rFonts w:ascii="Times New Roman" w:eastAsia="Times New Roman" w:hAnsi="Times New Roman" w:cs="Times New Roman"/>
          <w:sz w:val="24"/>
          <w:szCs w:val="24"/>
          <w:lang w:val="de-DE"/>
        </w:rPr>
        <w:t>Höök</w:t>
      </w:r>
      <w:proofErr w:type="spellEnd"/>
      <w:r w:rsidRPr="00F02E2A">
        <w:rPr>
          <w:rFonts w:ascii="Times New Roman" w:eastAsia="Times New Roman" w:hAnsi="Times New Roman" w:cs="Times New Roman"/>
          <w:sz w:val="24"/>
          <w:szCs w:val="24"/>
          <w:lang w:val="de-DE"/>
        </w:rPr>
        <w:t xml:space="preserve">, P. (2009). </w:t>
      </w:r>
      <w:r w:rsidRPr="00F02E2A">
        <w:rPr>
          <w:rFonts w:ascii="Times New Roman" w:eastAsia="Times New Roman" w:hAnsi="Times New Roman" w:cs="Times New Roman"/>
          <w:sz w:val="24"/>
          <w:szCs w:val="24"/>
        </w:rPr>
        <w:t xml:space="preserve">Gender, </w:t>
      </w:r>
      <w:proofErr w:type="gramStart"/>
      <w:r w:rsidRPr="00F02E2A">
        <w:rPr>
          <w:rFonts w:ascii="Times New Roman" w:eastAsia="Times New Roman" w:hAnsi="Times New Roman" w:cs="Times New Roman"/>
          <w:sz w:val="24"/>
          <w:szCs w:val="24"/>
        </w:rPr>
        <w:t>management</w:t>
      </w:r>
      <w:proofErr w:type="gramEnd"/>
      <w:r w:rsidRPr="00F02E2A">
        <w:rPr>
          <w:rFonts w:ascii="Times New Roman" w:eastAsia="Times New Roman" w:hAnsi="Times New Roman" w:cs="Times New Roman"/>
          <w:sz w:val="24"/>
          <w:szCs w:val="24"/>
        </w:rPr>
        <w:t xml:space="preserve"> and market discourse: The case of gender quotas in the Swedish and Finnish media. </w:t>
      </w:r>
      <w:r w:rsidRPr="00F02E2A">
        <w:rPr>
          <w:rFonts w:ascii="Times New Roman" w:eastAsia="Times New Roman" w:hAnsi="Times New Roman" w:cs="Times New Roman"/>
          <w:i/>
          <w:iCs/>
          <w:sz w:val="24"/>
          <w:szCs w:val="24"/>
        </w:rPr>
        <w:t>Gender, Work and Organization</w:t>
      </w:r>
      <w:r w:rsidRPr="00F02E2A">
        <w:rPr>
          <w:rFonts w:ascii="Times New Roman" w:eastAsia="Times New Roman" w:hAnsi="Times New Roman" w:cs="Times New Roman"/>
          <w:sz w:val="24"/>
          <w:szCs w:val="24"/>
        </w:rPr>
        <w:t xml:space="preserve">, </w:t>
      </w:r>
      <w:r w:rsidRPr="00F02E2A">
        <w:rPr>
          <w:rFonts w:ascii="Times New Roman" w:eastAsia="Times New Roman" w:hAnsi="Times New Roman" w:cs="Times New Roman"/>
          <w:i/>
          <w:iCs/>
          <w:sz w:val="24"/>
          <w:szCs w:val="24"/>
        </w:rPr>
        <w:t>16</w:t>
      </w:r>
      <w:r w:rsidRPr="00F02E2A">
        <w:rPr>
          <w:rFonts w:ascii="Times New Roman" w:eastAsia="Times New Roman" w:hAnsi="Times New Roman" w:cs="Times New Roman"/>
          <w:sz w:val="24"/>
          <w:szCs w:val="24"/>
        </w:rPr>
        <w:t>(4), 501–521. https://doi.org/10.1111/j.1468-0432.2009.00453.x</w:t>
      </w:r>
    </w:p>
    <w:p w14:paraId="723C2AC2" w14:textId="77777777" w:rsidR="00841F41" w:rsidRPr="00841F41" w:rsidRDefault="00841F41" w:rsidP="00F02E2A">
      <w:pPr>
        <w:spacing w:after="0" w:line="480" w:lineRule="auto"/>
        <w:ind w:left="720" w:hanging="720"/>
        <w:rPr>
          <w:rFonts w:ascii="Times New Roman" w:eastAsia="Times New Roman" w:hAnsi="Times New Roman" w:cs="Times New Roman"/>
          <w:sz w:val="24"/>
          <w:szCs w:val="24"/>
        </w:rPr>
      </w:pPr>
      <w:proofErr w:type="spellStart"/>
      <w:r w:rsidRPr="00841F41">
        <w:rPr>
          <w:rFonts w:ascii="Times New Roman" w:eastAsia="Times New Roman" w:hAnsi="Times New Roman" w:cs="Times New Roman"/>
          <w:sz w:val="24"/>
          <w:szCs w:val="24"/>
        </w:rPr>
        <w:t>Tsui</w:t>
      </w:r>
      <w:proofErr w:type="spellEnd"/>
      <w:r w:rsidRPr="00841F41">
        <w:rPr>
          <w:rFonts w:ascii="Times New Roman" w:eastAsia="Times New Roman" w:hAnsi="Times New Roman" w:cs="Times New Roman"/>
          <w:sz w:val="24"/>
          <w:szCs w:val="24"/>
        </w:rPr>
        <w:t xml:space="preserve">, L. (2007). Effective strategies to increase diversity in STEM fields: A review of the research literature. </w:t>
      </w:r>
      <w:r w:rsidRPr="00841F41">
        <w:rPr>
          <w:rFonts w:ascii="Times New Roman" w:eastAsia="Times New Roman" w:hAnsi="Times New Roman" w:cs="Times New Roman"/>
          <w:i/>
          <w:iCs/>
          <w:sz w:val="24"/>
          <w:szCs w:val="24"/>
        </w:rPr>
        <w:t>Journal of Negro Education</w:t>
      </w:r>
      <w:r w:rsidRPr="00841F41">
        <w:rPr>
          <w:rFonts w:ascii="Times New Roman" w:eastAsia="Times New Roman" w:hAnsi="Times New Roman" w:cs="Times New Roman"/>
          <w:sz w:val="24"/>
          <w:szCs w:val="24"/>
        </w:rPr>
        <w:t xml:space="preserve">, </w:t>
      </w:r>
      <w:r w:rsidRPr="00841F41">
        <w:rPr>
          <w:rFonts w:ascii="Times New Roman" w:eastAsia="Times New Roman" w:hAnsi="Times New Roman" w:cs="Times New Roman"/>
          <w:i/>
          <w:iCs/>
          <w:sz w:val="24"/>
          <w:szCs w:val="24"/>
        </w:rPr>
        <w:t>76</w:t>
      </w:r>
      <w:r w:rsidRPr="00841F41">
        <w:rPr>
          <w:rFonts w:ascii="Times New Roman" w:eastAsia="Times New Roman" w:hAnsi="Times New Roman" w:cs="Times New Roman"/>
          <w:sz w:val="24"/>
          <w:szCs w:val="24"/>
        </w:rPr>
        <w:t>(4), 555–581.</w:t>
      </w:r>
    </w:p>
    <w:p w14:paraId="449A3615" w14:textId="290AF345" w:rsidR="00841F41" w:rsidRPr="00A05A21" w:rsidRDefault="00841F41" w:rsidP="00841F41">
      <w:pPr>
        <w:spacing w:after="0" w:line="480" w:lineRule="auto"/>
        <w:ind w:left="720" w:hanging="720"/>
        <w:rPr>
          <w:rFonts w:ascii="Times New Roman" w:eastAsia="Times New Roman" w:hAnsi="Times New Roman" w:cs="Times New Roman"/>
          <w:sz w:val="24"/>
          <w:szCs w:val="24"/>
        </w:rPr>
      </w:pPr>
      <w:r w:rsidRPr="00841F41">
        <w:rPr>
          <w:rFonts w:ascii="Times New Roman" w:eastAsia="Times New Roman" w:hAnsi="Times New Roman" w:cs="Times New Roman"/>
          <w:sz w:val="24"/>
          <w:szCs w:val="24"/>
        </w:rPr>
        <w:t xml:space="preserve">van </w:t>
      </w:r>
      <w:proofErr w:type="spellStart"/>
      <w:r w:rsidRPr="00841F41">
        <w:rPr>
          <w:rFonts w:ascii="Times New Roman" w:eastAsia="Times New Roman" w:hAnsi="Times New Roman" w:cs="Times New Roman"/>
          <w:sz w:val="24"/>
          <w:szCs w:val="24"/>
        </w:rPr>
        <w:t>Veelen</w:t>
      </w:r>
      <w:proofErr w:type="spellEnd"/>
      <w:r w:rsidRPr="00841F41">
        <w:rPr>
          <w:rFonts w:ascii="Times New Roman" w:eastAsia="Times New Roman" w:hAnsi="Times New Roman" w:cs="Times New Roman"/>
          <w:sz w:val="24"/>
          <w:szCs w:val="24"/>
        </w:rPr>
        <w:t xml:space="preserve">, R., Derks, B., &amp; </w:t>
      </w:r>
      <w:proofErr w:type="spellStart"/>
      <w:r w:rsidRPr="00841F41">
        <w:rPr>
          <w:rFonts w:ascii="Times New Roman" w:eastAsia="Times New Roman" w:hAnsi="Times New Roman" w:cs="Times New Roman"/>
          <w:sz w:val="24"/>
          <w:szCs w:val="24"/>
        </w:rPr>
        <w:t>Endedijk</w:t>
      </w:r>
      <w:proofErr w:type="spellEnd"/>
      <w:r w:rsidRPr="00841F41">
        <w:rPr>
          <w:rFonts w:ascii="Times New Roman" w:eastAsia="Times New Roman" w:hAnsi="Times New Roman" w:cs="Times New Roman"/>
          <w:sz w:val="24"/>
          <w:szCs w:val="24"/>
        </w:rPr>
        <w:t xml:space="preserve">, M. D. (2019). Double trouble: How being outnumbered and negatively stereotyped threatens career outcomes of women in STEM. </w:t>
      </w:r>
      <w:r w:rsidRPr="00841F41">
        <w:rPr>
          <w:rFonts w:ascii="Times New Roman" w:eastAsia="Times New Roman" w:hAnsi="Times New Roman" w:cs="Times New Roman"/>
          <w:i/>
          <w:iCs/>
          <w:sz w:val="24"/>
          <w:szCs w:val="24"/>
        </w:rPr>
        <w:t>Frontiers in Psychology</w:t>
      </w:r>
      <w:r w:rsidRPr="00841F41">
        <w:rPr>
          <w:rFonts w:ascii="Times New Roman" w:eastAsia="Times New Roman" w:hAnsi="Times New Roman" w:cs="Times New Roman"/>
          <w:sz w:val="24"/>
          <w:szCs w:val="24"/>
        </w:rPr>
        <w:t xml:space="preserve">, </w:t>
      </w:r>
      <w:r w:rsidRPr="00841F41">
        <w:rPr>
          <w:rFonts w:ascii="Times New Roman" w:eastAsia="Times New Roman" w:hAnsi="Times New Roman" w:cs="Times New Roman"/>
          <w:i/>
          <w:iCs/>
          <w:sz w:val="24"/>
          <w:szCs w:val="24"/>
        </w:rPr>
        <w:t>10</w:t>
      </w:r>
      <w:r w:rsidRPr="00841F41">
        <w:rPr>
          <w:rFonts w:ascii="Times New Roman" w:eastAsia="Times New Roman" w:hAnsi="Times New Roman" w:cs="Times New Roman"/>
          <w:sz w:val="24"/>
          <w:szCs w:val="24"/>
        </w:rPr>
        <w:t>, 1–18. https://doi.org/10.3389/fpsyg.2019.00150</w:t>
      </w:r>
    </w:p>
    <w:p w14:paraId="08E3FEB1" w14:textId="06858C05" w:rsidR="00A344C2" w:rsidRDefault="0056720E" w:rsidP="006E3467">
      <w:pPr>
        <w:spacing w:after="0" w:line="480" w:lineRule="auto"/>
        <w:ind w:left="720" w:hanging="720"/>
        <w:contextualSpacing/>
        <w:rPr>
          <w:rFonts w:ascii="Times New Roman" w:hAnsi="Times New Roman" w:cs="Times New Roman"/>
          <w:sz w:val="24"/>
          <w:szCs w:val="24"/>
        </w:rPr>
      </w:pPr>
      <w:r w:rsidRPr="00A05A21">
        <w:rPr>
          <w:rFonts w:ascii="Times New Roman" w:hAnsi="Times New Roman" w:cs="Times New Roman"/>
          <w:sz w:val="24"/>
          <w:szCs w:val="24"/>
        </w:rPr>
        <w:t>West, S.M., Whittaker, M. and Crawford, K. (2019). Discriminating Systems: Gender, Race and Power in AI. AI Now Institute. Retrieved from https://ainowinstitute.org/ discriminatingsystems.html.</w:t>
      </w:r>
    </w:p>
    <w:p w14:paraId="4C595CDB" w14:textId="77777777" w:rsidR="00A344C2" w:rsidRDefault="00A344C2">
      <w:pPr>
        <w:rPr>
          <w:rFonts w:ascii="Times New Roman" w:hAnsi="Times New Roman" w:cs="Times New Roman"/>
          <w:sz w:val="24"/>
          <w:szCs w:val="24"/>
        </w:rPr>
      </w:pPr>
      <w:r>
        <w:rPr>
          <w:rFonts w:ascii="Times New Roman" w:hAnsi="Times New Roman" w:cs="Times New Roman"/>
          <w:sz w:val="24"/>
          <w:szCs w:val="24"/>
        </w:rPr>
        <w:br w:type="page"/>
      </w:r>
    </w:p>
    <w:p w14:paraId="10102C8F" w14:textId="0DB1F766" w:rsidR="00A344C2" w:rsidRDefault="00A344C2" w:rsidP="00A344C2">
      <w:pPr>
        <w:spacing w:after="0" w:line="480" w:lineRule="auto"/>
        <w:ind w:left="720" w:hanging="720"/>
        <w:contextualSpacing/>
        <w:jc w:val="center"/>
        <w:rPr>
          <w:rFonts w:ascii="Times New Roman" w:hAnsi="Times New Roman" w:cs="Times New Roman"/>
          <w:b/>
          <w:bCs/>
          <w:sz w:val="24"/>
          <w:szCs w:val="24"/>
        </w:rPr>
      </w:pPr>
      <w:r w:rsidRPr="00A344C2">
        <w:rPr>
          <w:rFonts w:ascii="Times New Roman" w:hAnsi="Times New Roman" w:cs="Times New Roman"/>
          <w:b/>
          <w:bCs/>
          <w:sz w:val="24"/>
          <w:szCs w:val="24"/>
        </w:rPr>
        <w:lastRenderedPageBreak/>
        <w:t>Autobiographical notes of the authors</w:t>
      </w:r>
    </w:p>
    <w:p w14:paraId="684CF3A1" w14:textId="7D9613AE" w:rsidR="00A344C2" w:rsidRPr="00A344C2" w:rsidRDefault="00A344C2" w:rsidP="00A344C2">
      <w:pPr>
        <w:spacing w:after="0" w:line="360" w:lineRule="auto"/>
        <w:contextualSpacing/>
        <w:rPr>
          <w:rFonts w:ascii="Times New Roman" w:hAnsi="Times New Roman" w:cs="Times New Roman"/>
        </w:rPr>
      </w:pPr>
      <w:r w:rsidRPr="00A344C2">
        <w:rPr>
          <w:rFonts w:ascii="Times New Roman" w:hAnsi="Times New Roman" w:cs="Times New Roman"/>
          <w:b/>
          <w:bCs/>
          <w:shd w:val="clear" w:color="auto" w:fill="FFFFFF"/>
        </w:rPr>
        <w:t>Janna Behnke</w:t>
      </w:r>
      <w:r w:rsidRPr="00A344C2">
        <w:rPr>
          <w:rFonts w:ascii="Times New Roman" w:hAnsi="Times New Roman" w:cs="Times New Roman"/>
          <w:shd w:val="clear" w:color="auto" w:fill="FFFFFF"/>
        </w:rPr>
        <w:t xml:space="preserve"> conducts her doctoral study at TU Eindhoven within the Human Management Performance research group at the department of Industrial Engineering and Innovation Sciences. Her research aims to investigate which factors contribute to a successful management of workforce diversity in STEM organizations. Primarily, the focus lays on examining the role of leadership in fostering an inclusive climate in organizations. In this respect Janna Behnke develops, </w:t>
      </w:r>
      <w:proofErr w:type="gramStart"/>
      <w:r w:rsidRPr="00A344C2">
        <w:rPr>
          <w:rFonts w:ascii="Times New Roman" w:hAnsi="Times New Roman" w:cs="Times New Roman"/>
          <w:shd w:val="clear" w:color="auto" w:fill="FFFFFF"/>
        </w:rPr>
        <w:t>gives</w:t>
      </w:r>
      <w:proofErr w:type="gramEnd"/>
      <w:r w:rsidRPr="00A344C2">
        <w:rPr>
          <w:rFonts w:ascii="Times New Roman" w:hAnsi="Times New Roman" w:cs="Times New Roman"/>
          <w:shd w:val="clear" w:color="auto" w:fill="FFFFFF"/>
        </w:rPr>
        <w:t xml:space="preserve"> and evaluates diversity interventions which focus on the daily processes and interactions of employees among themselves and between themselves and their supervisors.</w:t>
      </w:r>
      <w:r w:rsidRPr="00A344C2">
        <w:rPr>
          <w:rFonts w:ascii="Times New Roman" w:hAnsi="Times New Roman" w:cs="Times New Roman"/>
          <w:shd w:val="clear" w:color="auto" w:fill="FFFFFF"/>
        </w:rPr>
        <w:t xml:space="preserve"> </w:t>
      </w:r>
      <w:r w:rsidRPr="00A344C2">
        <w:rPr>
          <w:rFonts w:ascii="Times New Roman" w:hAnsi="Times New Roman" w:cs="Times New Roman"/>
          <w:shd w:val="clear" w:color="auto" w:fill="FFFFFF"/>
        </w:rPr>
        <w:t xml:space="preserve">Janna studied Human Resource Studies at the Tilburg University and obtained her </w:t>
      </w:r>
      <w:r w:rsidRPr="00A344C2">
        <w:rPr>
          <w:rFonts w:ascii="Times New Roman" w:hAnsi="Times New Roman" w:cs="Times New Roman"/>
          <w:shd w:val="clear" w:color="auto" w:fill="FFFFFF"/>
        </w:rPr>
        <w:t>master’s</w:t>
      </w:r>
      <w:r w:rsidRPr="00A344C2">
        <w:rPr>
          <w:rFonts w:ascii="Times New Roman" w:hAnsi="Times New Roman" w:cs="Times New Roman"/>
          <w:shd w:val="clear" w:color="auto" w:fill="FFFFFF"/>
        </w:rPr>
        <w:t xml:space="preserve"> degree with cum laude in January 2018. Her master thesis was concerned with gendered wording in entrepreneurial advertisement and how this masculine attributed wording undermines women's interest to apply for jobs in start</w:t>
      </w:r>
      <w:r>
        <w:rPr>
          <w:rFonts w:ascii="Times New Roman" w:hAnsi="Times New Roman" w:cs="Times New Roman"/>
          <w:shd w:val="clear" w:color="auto" w:fill="FFFFFF"/>
        </w:rPr>
        <w:t>-</w:t>
      </w:r>
      <w:r w:rsidRPr="00A344C2">
        <w:rPr>
          <w:rFonts w:ascii="Times New Roman" w:hAnsi="Times New Roman" w:cs="Times New Roman"/>
          <w:shd w:val="clear" w:color="auto" w:fill="FFFFFF"/>
        </w:rPr>
        <w:t>ups.</w:t>
      </w:r>
    </w:p>
    <w:p w14:paraId="6EB0101E" w14:textId="73673A91" w:rsidR="00A344C2" w:rsidRDefault="00A344C2" w:rsidP="00A344C2">
      <w:pPr>
        <w:spacing w:after="0" w:line="480" w:lineRule="auto"/>
        <w:ind w:left="720" w:hanging="720"/>
        <w:contextualSpacing/>
        <w:rPr>
          <w:rFonts w:ascii="Times New Roman" w:hAnsi="Times New Roman" w:cs="Times New Roman"/>
          <w:sz w:val="24"/>
          <w:szCs w:val="24"/>
        </w:rPr>
      </w:pPr>
    </w:p>
    <w:p w14:paraId="5A3ECDA0" w14:textId="3B3DDFEB" w:rsidR="00A344C2" w:rsidRDefault="00A344C2" w:rsidP="00A344C2">
      <w:pPr>
        <w:spacing w:after="0" w:line="360" w:lineRule="auto"/>
        <w:contextualSpacing/>
        <w:rPr>
          <w:rFonts w:ascii="Times New Roman" w:hAnsi="Times New Roman" w:cs="Times New Roman"/>
          <w:shd w:val="clear" w:color="auto" w:fill="FFFFFF"/>
        </w:rPr>
      </w:pPr>
      <w:r w:rsidRPr="00A344C2">
        <w:rPr>
          <w:rFonts w:ascii="Times New Roman" w:hAnsi="Times New Roman" w:cs="Times New Roman"/>
          <w:b/>
          <w:bCs/>
          <w:shd w:val="clear" w:color="auto" w:fill="FFFFFF"/>
        </w:rPr>
        <w:t>Sonja Rispens</w:t>
      </w:r>
      <w:r w:rsidRPr="00A344C2">
        <w:rPr>
          <w:rFonts w:ascii="Times New Roman" w:hAnsi="Times New Roman" w:cs="Times New Roman"/>
          <w:shd w:val="clear" w:color="auto" w:fill="FFFFFF"/>
        </w:rPr>
        <w:t xml:space="preserve"> is an Assistant Professor at Eindhoven University of Technology (TU/e). Her areas of expertise include organizational culture and behavior, leadership, social and organizational psychology, </w:t>
      </w:r>
      <w:proofErr w:type="gramStart"/>
      <w:r w:rsidRPr="00A344C2">
        <w:rPr>
          <w:rFonts w:ascii="Times New Roman" w:hAnsi="Times New Roman" w:cs="Times New Roman"/>
          <w:shd w:val="clear" w:color="auto" w:fill="FFFFFF"/>
        </w:rPr>
        <w:t>leadership</w:t>
      </w:r>
      <w:proofErr w:type="gramEnd"/>
      <w:r w:rsidRPr="00A344C2">
        <w:rPr>
          <w:rFonts w:ascii="Times New Roman" w:hAnsi="Times New Roman" w:cs="Times New Roman"/>
          <w:shd w:val="clear" w:color="auto" w:fill="FFFFFF"/>
        </w:rPr>
        <w:t xml:space="preserve"> and teamwork. Sonja Rispens studied Sociology at Groningen University and obtained her PhD in Social and Organizational Psychology from Leiden University with a thesis on interdependencies within workgroups. Before joining TU/e, Sonja worked at Leiden University and the University of Twente. Sonja is a respected author within the academic community</w:t>
      </w:r>
      <w:r>
        <w:rPr>
          <w:rFonts w:ascii="Times New Roman" w:hAnsi="Times New Roman" w:cs="Times New Roman"/>
          <w:shd w:val="clear" w:color="auto" w:fill="FFFFFF"/>
        </w:rPr>
        <w:t xml:space="preserve">, </w:t>
      </w:r>
      <w:proofErr w:type="gramStart"/>
      <w:r>
        <w:rPr>
          <w:rFonts w:ascii="Times New Roman" w:hAnsi="Times New Roman" w:cs="Times New Roman"/>
          <w:shd w:val="clear" w:color="auto" w:fill="FFFFFF"/>
        </w:rPr>
        <w:t>H</w:t>
      </w:r>
      <w:r w:rsidRPr="00A344C2">
        <w:rPr>
          <w:rFonts w:ascii="Times New Roman" w:hAnsi="Times New Roman" w:cs="Times New Roman"/>
          <w:shd w:val="clear" w:color="auto" w:fill="FFFFFF"/>
        </w:rPr>
        <w:t>er</w:t>
      </w:r>
      <w:proofErr w:type="gramEnd"/>
      <w:r w:rsidRPr="00A344C2">
        <w:rPr>
          <w:rFonts w:ascii="Times New Roman" w:hAnsi="Times New Roman" w:cs="Times New Roman"/>
          <w:shd w:val="clear" w:color="auto" w:fill="FFFFFF"/>
        </w:rPr>
        <w:t xml:space="preserve"> work has received several awards and she is a member of the editorial board of Group Dynamics: Theory, Research, &amp; Practice, International Journal of Conflict Management, and Negotiation and Conflict Management Research.</w:t>
      </w:r>
      <w:r>
        <w:rPr>
          <w:rFonts w:ascii="Times New Roman" w:hAnsi="Times New Roman" w:cs="Times New Roman"/>
          <w:shd w:val="clear" w:color="auto" w:fill="FFFFFF"/>
        </w:rPr>
        <w:t xml:space="preserve"> </w:t>
      </w:r>
      <w:r w:rsidRPr="00A344C2">
        <w:rPr>
          <w:rFonts w:ascii="Times New Roman" w:hAnsi="Times New Roman" w:cs="Times New Roman"/>
          <w:shd w:val="clear" w:color="auto" w:fill="FFFFFF"/>
        </w:rPr>
        <w:t xml:space="preserve">Sonja’s experience in conflict management, conflict resolution, and teamwork research forms the foundation of investigating the antecedents and consequences of collaborative processes to build positive, sustainable organizations. Under the header ‘Collaborative Capital’, Sonja is currently studying the changing nature of collaboration due to technological developments on the one hand and complex societal challenges on the other hand. </w:t>
      </w:r>
    </w:p>
    <w:p w14:paraId="52FFFD7A" w14:textId="41AC1726" w:rsidR="00A344C2" w:rsidRDefault="00A344C2" w:rsidP="00A344C2">
      <w:pPr>
        <w:spacing w:after="0" w:line="360" w:lineRule="auto"/>
        <w:contextualSpacing/>
        <w:rPr>
          <w:rFonts w:ascii="Times New Roman" w:hAnsi="Times New Roman" w:cs="Times New Roman"/>
          <w:shd w:val="clear" w:color="auto" w:fill="FFFFFF"/>
        </w:rPr>
      </w:pPr>
    </w:p>
    <w:p w14:paraId="0200E0E1" w14:textId="79A209C4" w:rsidR="00A344C2" w:rsidRPr="00A344C2" w:rsidRDefault="00A344C2" w:rsidP="00A344C2">
      <w:pPr>
        <w:spacing w:after="0" w:line="360" w:lineRule="auto"/>
        <w:contextualSpacing/>
        <w:rPr>
          <w:rFonts w:ascii="Times New Roman" w:hAnsi="Times New Roman" w:cs="Times New Roman"/>
          <w:shd w:val="clear" w:color="auto" w:fill="FFFFFF"/>
        </w:rPr>
      </w:pPr>
      <w:r w:rsidRPr="00A344C2">
        <w:rPr>
          <w:rFonts w:ascii="Times New Roman" w:hAnsi="Times New Roman" w:cs="Times New Roman"/>
          <w:b/>
          <w:bCs/>
          <w:shd w:val="clear" w:color="auto" w:fill="FFFFFF"/>
        </w:rPr>
        <w:t>Evangelia Demerouti</w:t>
      </w:r>
      <w:r w:rsidRPr="00A344C2">
        <w:rPr>
          <w:rFonts w:ascii="Times New Roman" w:hAnsi="Times New Roman" w:cs="Times New Roman"/>
          <w:shd w:val="clear" w:color="auto" w:fill="FFFFFF"/>
        </w:rPr>
        <w:t xml:space="preserve"> is a Full Professor at Eindhoven University of Technology (TU/e). Her research focuses on the processes enabling performance, including the effects of work characteristics, individual job strategies (including job crafting and decision-making), occupational wellbeing, and work-life balance.</w:t>
      </w:r>
      <w:r w:rsidRPr="00A344C2">
        <w:rPr>
          <w:rFonts w:ascii="Times New Roman" w:hAnsi="Times New Roman" w:cs="Times New Roman"/>
          <w:shd w:val="clear" w:color="auto" w:fill="FFFFFF"/>
        </w:rPr>
        <w:t xml:space="preserve"> </w:t>
      </w:r>
      <w:r w:rsidRPr="00A344C2">
        <w:rPr>
          <w:rFonts w:ascii="Times New Roman" w:hAnsi="Times New Roman" w:cs="Times New Roman"/>
          <w:shd w:val="clear" w:color="auto" w:fill="FFFFFF"/>
        </w:rPr>
        <w:t xml:space="preserve">Evangelia Demerouti studied psychology at the University of Crete (Greece) and obtained her PhD in Work and Organizational Psychology (cum laude, 1999) from the Carl von Ossietzky Universität Oldenburg (Germany). Having worked as a post-doc researcher at Erasmus University Rotterdam and Radboud University Nijmegen, Demerouti was assistant professor and associate professor at Utrecht </w:t>
      </w:r>
      <w:r w:rsidRPr="00A344C2">
        <w:rPr>
          <w:rFonts w:ascii="Times New Roman" w:hAnsi="Times New Roman" w:cs="Times New Roman"/>
          <w:shd w:val="clear" w:color="auto" w:fill="FFFFFF"/>
        </w:rPr>
        <w:lastRenderedPageBreak/>
        <w:t xml:space="preserve">University between 2002 and 2009. since 2015 she is Distinguished Visiting Professor at the University of Johannesburg, South Africa. She has published over 200 national and international papers and book </w:t>
      </w:r>
      <w:proofErr w:type="gramStart"/>
      <w:r w:rsidRPr="00A344C2">
        <w:rPr>
          <w:rFonts w:ascii="Times New Roman" w:hAnsi="Times New Roman" w:cs="Times New Roman"/>
          <w:shd w:val="clear" w:color="auto" w:fill="FFFFFF"/>
        </w:rPr>
        <w:t>chapters, and</w:t>
      </w:r>
      <w:proofErr w:type="gramEnd"/>
      <w:r w:rsidRPr="00A344C2">
        <w:rPr>
          <w:rFonts w:ascii="Times New Roman" w:hAnsi="Times New Roman" w:cs="Times New Roman"/>
          <w:shd w:val="clear" w:color="auto" w:fill="FFFFFF"/>
        </w:rPr>
        <w:t xml:space="preserve"> is associate editor of Journal of Occupational Health Psychology and European Journal of Work and Organizational Psychology.</w:t>
      </w:r>
    </w:p>
    <w:sectPr w:rsidR="00A344C2" w:rsidRPr="00A34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857ABE"/>
    <w:multiLevelType w:val="multilevel"/>
    <w:tmpl w:val="2DBE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722A67"/>
    <w:multiLevelType w:val="hybridMultilevel"/>
    <w:tmpl w:val="B70A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8B3AC9"/>
    <w:multiLevelType w:val="hybridMultilevel"/>
    <w:tmpl w:val="CFE4EC86"/>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23E"/>
    <w:rsid w:val="00042535"/>
    <w:rsid w:val="001359F2"/>
    <w:rsid w:val="0025242C"/>
    <w:rsid w:val="002A1586"/>
    <w:rsid w:val="002D36FE"/>
    <w:rsid w:val="002D5F58"/>
    <w:rsid w:val="003D44B3"/>
    <w:rsid w:val="00412C45"/>
    <w:rsid w:val="004F1193"/>
    <w:rsid w:val="00525368"/>
    <w:rsid w:val="005345F9"/>
    <w:rsid w:val="0056720E"/>
    <w:rsid w:val="00582AB9"/>
    <w:rsid w:val="005843FB"/>
    <w:rsid w:val="005C04C0"/>
    <w:rsid w:val="005E69C7"/>
    <w:rsid w:val="006E3467"/>
    <w:rsid w:val="00710B57"/>
    <w:rsid w:val="0078578F"/>
    <w:rsid w:val="007975D1"/>
    <w:rsid w:val="007D7548"/>
    <w:rsid w:val="00841F41"/>
    <w:rsid w:val="00955559"/>
    <w:rsid w:val="00981CE8"/>
    <w:rsid w:val="009B723E"/>
    <w:rsid w:val="009C1EC5"/>
    <w:rsid w:val="00A05A21"/>
    <w:rsid w:val="00A344C2"/>
    <w:rsid w:val="00A367D3"/>
    <w:rsid w:val="00BD0F01"/>
    <w:rsid w:val="00C1141E"/>
    <w:rsid w:val="00C21500"/>
    <w:rsid w:val="00C610CE"/>
    <w:rsid w:val="00D82EE1"/>
    <w:rsid w:val="00DB4ECB"/>
    <w:rsid w:val="00F02E2A"/>
    <w:rsid w:val="00F0421A"/>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F2047"/>
  <w15:chartTrackingRefBased/>
  <w15:docId w15:val="{A5EF0BEB-C19D-41F3-A722-D0A43A33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672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723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B723E"/>
    <w:rPr>
      <w:color w:val="0000FF"/>
      <w:u w:val="single"/>
    </w:rPr>
  </w:style>
  <w:style w:type="character" w:styleId="CommentReference">
    <w:name w:val="annotation reference"/>
    <w:basedOn w:val="DefaultParagraphFont"/>
    <w:uiPriority w:val="99"/>
    <w:semiHidden/>
    <w:unhideWhenUsed/>
    <w:rsid w:val="009B723E"/>
    <w:rPr>
      <w:sz w:val="16"/>
      <w:szCs w:val="16"/>
    </w:rPr>
  </w:style>
  <w:style w:type="paragraph" w:styleId="CommentText">
    <w:name w:val="annotation text"/>
    <w:basedOn w:val="Normal"/>
    <w:link w:val="CommentTextChar"/>
    <w:uiPriority w:val="99"/>
    <w:unhideWhenUsed/>
    <w:rsid w:val="009B723E"/>
    <w:pPr>
      <w:spacing w:line="240" w:lineRule="auto"/>
    </w:pPr>
    <w:rPr>
      <w:sz w:val="20"/>
      <w:szCs w:val="20"/>
    </w:rPr>
  </w:style>
  <w:style w:type="character" w:customStyle="1" w:styleId="CommentTextChar">
    <w:name w:val="Comment Text Char"/>
    <w:basedOn w:val="DefaultParagraphFont"/>
    <w:link w:val="CommentText"/>
    <w:uiPriority w:val="99"/>
    <w:rsid w:val="009B723E"/>
    <w:rPr>
      <w:sz w:val="20"/>
      <w:szCs w:val="20"/>
    </w:rPr>
  </w:style>
  <w:style w:type="character" w:styleId="Emphasis">
    <w:name w:val="Emphasis"/>
    <w:basedOn w:val="DefaultParagraphFont"/>
    <w:uiPriority w:val="20"/>
    <w:qFormat/>
    <w:rsid w:val="009B723E"/>
    <w:rPr>
      <w:i/>
      <w:iCs/>
    </w:rPr>
  </w:style>
  <w:style w:type="paragraph" w:styleId="BalloonText">
    <w:name w:val="Balloon Text"/>
    <w:basedOn w:val="Normal"/>
    <w:link w:val="BalloonTextChar"/>
    <w:uiPriority w:val="99"/>
    <w:semiHidden/>
    <w:unhideWhenUsed/>
    <w:rsid w:val="009B72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23E"/>
    <w:rPr>
      <w:rFonts w:ascii="Segoe UI" w:hAnsi="Segoe UI" w:cs="Segoe UI"/>
      <w:sz w:val="18"/>
      <w:szCs w:val="18"/>
    </w:rPr>
  </w:style>
  <w:style w:type="character" w:styleId="FollowedHyperlink">
    <w:name w:val="FollowedHyperlink"/>
    <w:basedOn w:val="DefaultParagraphFont"/>
    <w:uiPriority w:val="99"/>
    <w:semiHidden/>
    <w:unhideWhenUsed/>
    <w:rsid w:val="002D5F58"/>
    <w:rPr>
      <w:color w:val="954F72" w:themeColor="followedHyperlink"/>
      <w:u w:val="single"/>
    </w:rPr>
  </w:style>
  <w:style w:type="character" w:styleId="UnresolvedMention">
    <w:name w:val="Unresolved Mention"/>
    <w:basedOn w:val="DefaultParagraphFont"/>
    <w:uiPriority w:val="99"/>
    <w:semiHidden/>
    <w:unhideWhenUsed/>
    <w:rsid w:val="0056720E"/>
    <w:rPr>
      <w:color w:val="605E5C"/>
      <w:shd w:val="clear" w:color="auto" w:fill="E1DFDD"/>
    </w:rPr>
  </w:style>
  <w:style w:type="character" w:customStyle="1" w:styleId="Heading1Char">
    <w:name w:val="Heading 1 Char"/>
    <w:basedOn w:val="DefaultParagraphFont"/>
    <w:link w:val="Heading1"/>
    <w:uiPriority w:val="9"/>
    <w:rsid w:val="0056720E"/>
    <w:rPr>
      <w:rFonts w:ascii="Times New Roman" w:eastAsia="Times New Roman" w:hAnsi="Times New Roman" w:cs="Times New Roman"/>
      <w:b/>
      <w:bCs/>
      <w:kern w:val="36"/>
      <w:sz w:val="48"/>
      <w:szCs w:val="48"/>
    </w:rPr>
  </w:style>
  <w:style w:type="character" w:customStyle="1" w:styleId="by-prefix">
    <w:name w:val="by-prefix"/>
    <w:basedOn w:val="DefaultParagraphFont"/>
    <w:rsid w:val="0056720E"/>
  </w:style>
  <w:style w:type="paragraph" w:customStyle="1" w:styleId="article-author">
    <w:name w:val="article-author"/>
    <w:basedOn w:val="Normal"/>
    <w:rsid w:val="0056720E"/>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05A21"/>
    <w:rPr>
      <w:b/>
      <w:bCs/>
    </w:rPr>
  </w:style>
  <w:style w:type="character" w:customStyle="1" w:styleId="CommentSubjectChar">
    <w:name w:val="Comment Subject Char"/>
    <w:basedOn w:val="CommentTextChar"/>
    <w:link w:val="CommentSubject"/>
    <w:uiPriority w:val="99"/>
    <w:semiHidden/>
    <w:rsid w:val="00A05A21"/>
    <w:rPr>
      <w:b/>
      <w:bCs/>
      <w:sz w:val="20"/>
      <w:szCs w:val="20"/>
    </w:rPr>
  </w:style>
  <w:style w:type="paragraph" w:styleId="ListParagraph">
    <w:name w:val="List Paragraph"/>
    <w:basedOn w:val="Normal"/>
    <w:uiPriority w:val="34"/>
    <w:qFormat/>
    <w:rsid w:val="00BD0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860605">
      <w:bodyDiv w:val="1"/>
      <w:marLeft w:val="0"/>
      <w:marRight w:val="0"/>
      <w:marTop w:val="0"/>
      <w:marBottom w:val="0"/>
      <w:divBdr>
        <w:top w:val="none" w:sz="0" w:space="0" w:color="auto"/>
        <w:left w:val="none" w:sz="0" w:space="0" w:color="auto"/>
        <w:bottom w:val="none" w:sz="0" w:space="0" w:color="auto"/>
        <w:right w:val="none" w:sz="0" w:space="0" w:color="auto"/>
      </w:divBdr>
    </w:div>
    <w:div w:id="792945035">
      <w:bodyDiv w:val="1"/>
      <w:marLeft w:val="0"/>
      <w:marRight w:val="0"/>
      <w:marTop w:val="0"/>
      <w:marBottom w:val="0"/>
      <w:divBdr>
        <w:top w:val="none" w:sz="0" w:space="0" w:color="auto"/>
        <w:left w:val="none" w:sz="0" w:space="0" w:color="auto"/>
        <w:bottom w:val="none" w:sz="0" w:space="0" w:color="auto"/>
        <w:right w:val="none" w:sz="0" w:space="0" w:color="auto"/>
      </w:divBdr>
    </w:div>
    <w:div w:id="1513254023">
      <w:bodyDiv w:val="1"/>
      <w:marLeft w:val="0"/>
      <w:marRight w:val="0"/>
      <w:marTop w:val="0"/>
      <w:marBottom w:val="0"/>
      <w:divBdr>
        <w:top w:val="none" w:sz="0" w:space="0" w:color="auto"/>
        <w:left w:val="none" w:sz="0" w:space="0" w:color="auto"/>
        <w:bottom w:val="none" w:sz="0" w:space="0" w:color="auto"/>
        <w:right w:val="none" w:sz="0" w:space="0" w:color="auto"/>
      </w:divBdr>
    </w:div>
    <w:div w:id="1824352652">
      <w:bodyDiv w:val="1"/>
      <w:marLeft w:val="0"/>
      <w:marRight w:val="0"/>
      <w:marTop w:val="0"/>
      <w:marBottom w:val="0"/>
      <w:divBdr>
        <w:top w:val="none" w:sz="0" w:space="0" w:color="auto"/>
        <w:left w:val="none" w:sz="0" w:space="0" w:color="auto"/>
        <w:bottom w:val="none" w:sz="0" w:space="0" w:color="auto"/>
        <w:right w:val="none" w:sz="0" w:space="0" w:color="auto"/>
      </w:divBdr>
      <w:divsChild>
        <w:div w:id="242380063">
          <w:marLeft w:val="0"/>
          <w:marRight w:val="0"/>
          <w:marTop w:val="0"/>
          <w:marBottom w:val="0"/>
          <w:divBdr>
            <w:top w:val="none" w:sz="0" w:space="0" w:color="auto"/>
            <w:left w:val="single" w:sz="6" w:space="15" w:color="D5D7D8"/>
            <w:bottom w:val="none" w:sz="0" w:space="0" w:color="auto"/>
            <w:right w:val="none" w:sz="0" w:space="0" w:color="auto"/>
          </w:divBdr>
        </w:div>
      </w:divsChild>
    </w:div>
    <w:div w:id="1939560748">
      <w:bodyDiv w:val="1"/>
      <w:marLeft w:val="0"/>
      <w:marRight w:val="0"/>
      <w:marTop w:val="0"/>
      <w:marBottom w:val="0"/>
      <w:divBdr>
        <w:top w:val="none" w:sz="0" w:space="0" w:color="auto"/>
        <w:left w:val="none" w:sz="0" w:space="0" w:color="auto"/>
        <w:bottom w:val="none" w:sz="0" w:space="0" w:color="auto"/>
        <w:right w:val="none" w:sz="0" w:space="0" w:color="auto"/>
      </w:divBdr>
    </w:div>
    <w:div w:id="2016691907">
      <w:bodyDiv w:val="1"/>
      <w:marLeft w:val="0"/>
      <w:marRight w:val="0"/>
      <w:marTop w:val="0"/>
      <w:marBottom w:val="0"/>
      <w:divBdr>
        <w:top w:val="none" w:sz="0" w:space="0" w:color="auto"/>
        <w:left w:val="none" w:sz="0" w:space="0" w:color="auto"/>
        <w:bottom w:val="none" w:sz="0" w:space="0" w:color="auto"/>
        <w:right w:val="none" w:sz="0" w:space="0" w:color="auto"/>
      </w:divBdr>
    </w:div>
    <w:div w:id="2095854749">
      <w:bodyDiv w:val="1"/>
      <w:marLeft w:val="0"/>
      <w:marRight w:val="0"/>
      <w:marTop w:val="0"/>
      <w:marBottom w:val="0"/>
      <w:divBdr>
        <w:top w:val="none" w:sz="0" w:space="0" w:color="auto"/>
        <w:left w:val="none" w:sz="0" w:space="0" w:color="auto"/>
        <w:bottom w:val="none" w:sz="0" w:space="0" w:color="auto"/>
        <w:right w:val="none" w:sz="0" w:space="0" w:color="auto"/>
      </w:divBdr>
    </w:div>
    <w:div w:id="2120101542">
      <w:bodyDiv w:val="1"/>
      <w:marLeft w:val="0"/>
      <w:marRight w:val="0"/>
      <w:marTop w:val="0"/>
      <w:marBottom w:val="0"/>
      <w:divBdr>
        <w:top w:val="none" w:sz="0" w:space="0" w:color="auto"/>
        <w:left w:val="none" w:sz="0" w:space="0" w:color="auto"/>
        <w:bottom w:val="none" w:sz="0" w:space="0" w:color="auto"/>
        <w:right w:val="none" w:sz="0" w:space="0" w:color="auto"/>
      </w:divBdr>
      <w:divsChild>
        <w:div w:id="179204989">
          <w:marLeft w:val="0"/>
          <w:marRight w:val="0"/>
          <w:marTop w:val="0"/>
          <w:marBottom w:val="0"/>
          <w:divBdr>
            <w:top w:val="none" w:sz="0" w:space="0" w:color="auto"/>
            <w:left w:val="none" w:sz="0" w:space="0" w:color="auto"/>
            <w:bottom w:val="none" w:sz="0" w:space="0" w:color="auto"/>
            <w:right w:val="none" w:sz="0" w:space="0" w:color="auto"/>
          </w:divBdr>
        </w:div>
        <w:div w:id="1943105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br.org/2018/04/6-things-successful-women-in-stem-have-in-common" TargetMode="External"/><Relationship Id="rId5" Type="http://schemas.openxmlformats.org/officeDocument/2006/relationships/hyperlink" Target="https://www.pewresearch.org/social-trends/wp-content/uploads/sites/3/2018/01/PS_2018.01.09_STEM_FINA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Behnke, Janna</dc:creator>
  <cp:keywords/>
  <dc:description/>
  <cp:lastModifiedBy>Behnke, Janna</cp:lastModifiedBy>
  <cp:revision>10</cp:revision>
  <dcterms:created xsi:type="dcterms:W3CDTF">2021-02-28T16:24:00Z</dcterms:created>
  <dcterms:modified xsi:type="dcterms:W3CDTF">2021-02-28T17:38:00Z</dcterms:modified>
</cp:coreProperties>
</file>